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09043" w14:textId="77777777" w:rsidR="0059315F" w:rsidRDefault="0059315F" w:rsidP="0059315F">
      <w:pPr>
        <w:tabs>
          <w:tab w:val="left" w:pos="720"/>
          <w:tab w:val="left" w:pos="4320"/>
          <w:tab w:val="right" w:pos="8640"/>
        </w:tabs>
        <w:ind w:left="720" w:right="720"/>
        <w:jc w:val="center"/>
        <w:rPr>
          <w:rFonts w:ascii="Arial" w:hAnsi="Arial" w:cs="Arial"/>
          <w:b/>
          <w:i/>
        </w:rPr>
      </w:pPr>
      <w:r>
        <w:rPr>
          <w:rFonts w:ascii="Arial" w:hAnsi="Arial" w:cs="Arial"/>
          <w:b/>
          <w:i/>
          <w:color w:val="999999"/>
        </w:rPr>
        <w:t>(PLEASE COPY, REVISE AND PRINT TO YOUR DEPARTMENT LETTERHEAD)</w:t>
      </w:r>
    </w:p>
    <w:p w14:paraId="64BC658F" w14:textId="77777777" w:rsidR="0059315F" w:rsidRDefault="0059315F" w:rsidP="0059315F">
      <w:pPr>
        <w:rPr>
          <w:rFonts w:ascii="Arial" w:hAnsi="Arial" w:cs="Arial"/>
        </w:rPr>
      </w:pPr>
    </w:p>
    <w:p w14:paraId="2A911364" w14:textId="77777777" w:rsidR="0059315F" w:rsidRDefault="0059315F" w:rsidP="0059315F">
      <w:pPr>
        <w:ind w:left="720" w:right="720"/>
        <w:rPr>
          <w:rFonts w:ascii="Arial" w:hAnsi="Arial" w:cs="Arial"/>
        </w:rPr>
      </w:pPr>
      <w:r>
        <w:rPr>
          <w:rFonts w:ascii="Arial" w:hAnsi="Arial" w:cs="Arial"/>
        </w:rPr>
        <w:t>NOTICE OF APPOINTMENT</w:t>
      </w:r>
    </w:p>
    <w:p w14:paraId="1AA1A126" w14:textId="77777777" w:rsidR="0059315F" w:rsidRDefault="0059315F" w:rsidP="0059315F">
      <w:pPr>
        <w:ind w:left="720" w:righ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NOTE TO DEPARTMENTS:</w:t>
      </w:r>
    </w:p>
    <w:p w14:paraId="45AFDCA9" w14:textId="77777777" w:rsidR="0059315F" w:rsidRDefault="0059315F" w:rsidP="0059315F">
      <w:pPr>
        <w:ind w:left="1440" w:right="720" w:hanging="720"/>
        <w:rPr>
          <w:rFonts w:ascii="Arial" w:hAnsi="Arial" w:cs="Arial"/>
          <w:i/>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 xml:space="preserve">This letter is to </w:t>
      </w:r>
      <w:proofErr w:type="gramStart"/>
      <w:r>
        <w:rPr>
          <w:rFonts w:ascii="Arial" w:hAnsi="Arial" w:cs="Arial"/>
          <w:i/>
        </w:rPr>
        <w:t>be used</w:t>
      </w:r>
      <w:proofErr w:type="gramEnd"/>
      <w:r>
        <w:rPr>
          <w:rFonts w:ascii="Arial" w:hAnsi="Arial" w:cs="Arial"/>
          <w:i/>
        </w:rPr>
        <w:t xml:space="preserve"> only for those</w:t>
      </w:r>
    </w:p>
    <w:p w14:paraId="06B11F88" w14:textId="77777777" w:rsidR="0059315F" w:rsidRDefault="0059315F" w:rsidP="0059315F">
      <w:pPr>
        <w:ind w:left="6480" w:right="720"/>
        <w:rPr>
          <w:rFonts w:ascii="Arial" w:hAnsi="Arial" w:cs="Arial"/>
        </w:rPr>
      </w:pPr>
      <w:proofErr w:type="gramStart"/>
      <w:r>
        <w:rPr>
          <w:rFonts w:ascii="Arial" w:hAnsi="Arial" w:cs="Arial"/>
          <w:i/>
        </w:rPr>
        <w:t>employees</w:t>
      </w:r>
      <w:proofErr w:type="gramEnd"/>
      <w:r>
        <w:rPr>
          <w:rFonts w:ascii="Arial" w:hAnsi="Arial" w:cs="Arial"/>
          <w:i/>
        </w:rPr>
        <w:t xml:space="preserve"> who have been identified by the Department of Intercollegiate Athletics as having involvement or association with student athletes.</w:t>
      </w:r>
    </w:p>
    <w:p w14:paraId="5413599B" w14:textId="77777777" w:rsidR="0059315F" w:rsidRDefault="0059315F" w:rsidP="0059315F">
      <w:pPr>
        <w:ind w:left="720" w:right="720"/>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 xml:space="preserve"> </w:t>
      </w:r>
    </w:p>
    <w:p w14:paraId="056167CE" w14:textId="77777777" w:rsidR="0059315F" w:rsidRDefault="0059315F" w:rsidP="0059315F">
      <w:pPr>
        <w:ind w:left="720" w:right="720"/>
        <w:rPr>
          <w:rFonts w:ascii="Arial" w:hAnsi="Arial" w:cs="Arial"/>
          <w:i/>
          <w:shd w:val="clear" w:color="auto" w:fill="FFFF99"/>
        </w:rPr>
      </w:pPr>
      <w:r>
        <w:rPr>
          <w:rFonts w:ascii="Arial" w:hAnsi="Arial" w:cs="Arial"/>
        </w:rPr>
        <w:t xml:space="preserve">TO: </w:t>
      </w:r>
      <w:r>
        <w:rPr>
          <w:rFonts w:ascii="Arial" w:hAnsi="Arial" w:cs="Arial"/>
        </w:rPr>
        <w:tab/>
      </w:r>
      <w:r>
        <w:rPr>
          <w:rFonts w:ascii="Arial" w:hAnsi="Arial" w:cs="Arial"/>
          <w:shd w:val="clear" w:color="auto" w:fill="FFFF66"/>
        </w:rPr>
        <w:t>[Employee’s Name]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D7EACF" w14:textId="77777777" w:rsidR="0059315F" w:rsidRDefault="0059315F" w:rsidP="0059315F">
      <w:pPr>
        <w:ind w:left="720" w:right="720" w:firstLine="720"/>
        <w:rPr>
          <w:rFonts w:ascii="Arial" w:hAnsi="Arial" w:cs="Arial"/>
          <w:shd w:val="clear" w:color="auto" w:fill="FFFF99"/>
        </w:rPr>
      </w:pPr>
      <w:r>
        <w:rPr>
          <w:rFonts w:ascii="Arial" w:hAnsi="Arial" w:cs="Arial"/>
          <w:shd w:val="clear" w:color="auto" w:fill="FFFF66"/>
        </w:rPr>
        <w:t>[Employee’s ID#]</w:t>
      </w:r>
    </w:p>
    <w:p w14:paraId="6A57B7AD" w14:textId="77777777" w:rsidR="0059315F" w:rsidRDefault="0059315F" w:rsidP="0059315F">
      <w:pPr>
        <w:ind w:left="720" w:right="720" w:firstLine="720"/>
        <w:rPr>
          <w:rFonts w:ascii="Arial" w:hAnsi="Arial" w:cs="Arial"/>
          <w:shd w:val="clear" w:color="auto" w:fill="FFFF99"/>
        </w:rPr>
      </w:pPr>
    </w:p>
    <w:p w14:paraId="422E55B1" w14:textId="77777777" w:rsidR="0059315F" w:rsidRDefault="0059315F" w:rsidP="0059315F">
      <w:pPr>
        <w:ind w:left="720" w:right="720"/>
        <w:rPr>
          <w:rFonts w:ascii="Arial" w:hAnsi="Arial" w:cs="Arial"/>
        </w:rPr>
      </w:pPr>
      <w:r>
        <w:rPr>
          <w:rFonts w:ascii="Arial" w:hAnsi="Arial" w:cs="Arial"/>
        </w:rPr>
        <w:t>FROM:</w:t>
      </w:r>
    </w:p>
    <w:p w14:paraId="069A4C15" w14:textId="77777777" w:rsidR="0059315F" w:rsidRDefault="0059315F" w:rsidP="0059315F">
      <w:pPr>
        <w:ind w:left="720" w:right="720"/>
        <w:rPr>
          <w:rFonts w:ascii="Arial" w:hAnsi="Arial" w:cs="Arial"/>
        </w:rPr>
      </w:pPr>
    </w:p>
    <w:p w14:paraId="686580DE" w14:textId="77777777" w:rsidR="0059315F" w:rsidRDefault="0059315F" w:rsidP="0059315F">
      <w:pPr>
        <w:ind w:left="720" w:right="720"/>
        <w:rPr>
          <w:rFonts w:ascii="Arial" w:hAnsi="Arial" w:cs="Arial"/>
        </w:rPr>
      </w:pPr>
      <w:r>
        <w:rPr>
          <w:rFonts w:ascii="Arial" w:hAnsi="Arial" w:cs="Arial"/>
        </w:rPr>
        <w:t xml:space="preserve">SUBJECT: </w:t>
      </w:r>
      <w:r>
        <w:rPr>
          <w:rFonts w:ascii="Arial" w:hAnsi="Arial" w:cs="Arial"/>
        </w:rPr>
        <w:tab/>
        <w:t>Renewal of Your Fixed-Term Appointment and</w:t>
      </w:r>
    </w:p>
    <w:p w14:paraId="190DAA2E" w14:textId="3173C99F" w:rsidR="0059315F" w:rsidRDefault="0059315F" w:rsidP="0059315F">
      <w:pPr>
        <w:ind w:left="1440" w:right="720" w:firstLine="720"/>
        <w:rPr>
          <w:rFonts w:ascii="Arial" w:hAnsi="Arial" w:cs="Arial"/>
        </w:rPr>
      </w:pPr>
      <w:r>
        <w:rPr>
          <w:rFonts w:ascii="Arial" w:hAnsi="Arial" w:cs="Arial"/>
        </w:rPr>
        <w:t xml:space="preserve">Notice of Appointment for </w:t>
      </w:r>
      <w:r w:rsidR="00AE467C">
        <w:rPr>
          <w:rFonts w:ascii="Arial" w:hAnsi="Arial" w:cs="Arial"/>
        </w:rPr>
        <w:t>2019-20</w:t>
      </w:r>
    </w:p>
    <w:p w14:paraId="3C465EE8" w14:textId="77777777" w:rsidR="0059315F" w:rsidRDefault="0059315F" w:rsidP="0059315F">
      <w:pPr>
        <w:ind w:left="720" w:right="720"/>
        <w:rPr>
          <w:rFonts w:ascii="Arial" w:hAnsi="Arial" w:cs="Arial"/>
        </w:rPr>
      </w:pPr>
    </w:p>
    <w:p w14:paraId="72B3CCF6" w14:textId="6AB02ADC" w:rsidR="0059315F" w:rsidRDefault="0059315F" w:rsidP="0059315F">
      <w:pPr>
        <w:ind w:left="720" w:right="720"/>
        <w:rPr>
          <w:rFonts w:ascii="Arial" w:hAnsi="Arial" w:cs="Arial"/>
          <w:shd w:val="clear" w:color="auto" w:fill="F3F3F3"/>
        </w:rPr>
      </w:pPr>
      <w:r>
        <w:rPr>
          <w:rFonts w:ascii="Arial" w:hAnsi="Arial" w:cs="Arial"/>
        </w:rPr>
        <w:t xml:space="preserve">This memorandum serves as formal notice of renewal of your appointment to a </w:t>
      </w:r>
      <w:r>
        <w:rPr>
          <w:rFonts w:ascii="Arial" w:hAnsi="Arial" w:cs="Arial"/>
          <w:shd w:val="clear" w:color="auto" w:fill="FFFF99"/>
        </w:rPr>
        <w:t xml:space="preserve">[9-/12-] </w:t>
      </w:r>
      <w:r>
        <w:rPr>
          <w:rFonts w:ascii="Arial" w:hAnsi="Arial" w:cs="Arial"/>
        </w:rPr>
        <w:t xml:space="preserve">month fixed-term position in the </w:t>
      </w:r>
      <w:r>
        <w:rPr>
          <w:rFonts w:ascii="Arial" w:hAnsi="Arial" w:cs="Arial"/>
          <w:shd w:val="clear" w:color="auto" w:fill="FFFF66"/>
        </w:rPr>
        <w:t>[Department/College]</w:t>
      </w:r>
      <w:r>
        <w:rPr>
          <w:rFonts w:ascii="Arial" w:hAnsi="Arial" w:cs="Arial"/>
          <w:shd w:val="clear" w:color="auto" w:fill="FFFFFF"/>
        </w:rPr>
        <w:t xml:space="preserve"> </w:t>
      </w:r>
      <w:r>
        <w:rPr>
          <w:rFonts w:ascii="Arial" w:hAnsi="Arial" w:cs="Arial"/>
        </w:rPr>
        <w:t xml:space="preserve">of __________ for the period _________ </w:t>
      </w:r>
      <w:r>
        <w:rPr>
          <w:rFonts w:ascii="Arial" w:hAnsi="Arial" w:cs="Arial"/>
          <w:shd w:val="clear" w:color="auto" w:fill="FFFF66"/>
        </w:rPr>
        <w:t>[September 16 or July 1,</w:t>
      </w:r>
      <w:r>
        <w:rPr>
          <w:rFonts w:ascii="Arial" w:hAnsi="Arial" w:cs="Arial"/>
          <w:shd w:val="clear" w:color="auto" w:fill="FFFF99"/>
        </w:rPr>
        <w:t xml:space="preserve"> </w:t>
      </w:r>
      <w:r>
        <w:rPr>
          <w:rFonts w:ascii="Arial" w:hAnsi="Arial" w:cs="Arial"/>
          <w:shd w:val="clear" w:color="auto" w:fill="FFFF66"/>
        </w:rPr>
        <w:t>20</w:t>
      </w:r>
      <w:r w:rsidR="00AE467C">
        <w:rPr>
          <w:rFonts w:ascii="Arial" w:hAnsi="Arial" w:cs="Arial"/>
          <w:shd w:val="clear" w:color="auto" w:fill="FFFF66"/>
        </w:rPr>
        <w:t>19</w:t>
      </w:r>
      <w:r>
        <w:rPr>
          <w:rFonts w:ascii="Arial" w:hAnsi="Arial" w:cs="Arial"/>
          <w:shd w:val="clear" w:color="auto" w:fill="FFFF66"/>
        </w:rPr>
        <w:t>]</w:t>
      </w:r>
      <w:r>
        <w:rPr>
          <w:rFonts w:ascii="Arial" w:hAnsi="Arial" w:cs="Arial"/>
        </w:rPr>
        <w:t xml:space="preserve"> to __________.   </w:t>
      </w:r>
      <w:r>
        <w:rPr>
          <w:rFonts w:ascii="Arial" w:hAnsi="Arial" w:cs="Arial"/>
          <w:highlight w:val="yellow"/>
          <w:shd w:val="clear" w:color="auto" w:fill="F3F3F3"/>
        </w:rPr>
        <w:t>[Note:  For 9-month appointment, indicate fall, winter or spring term ending date, UNLESS you are giving a contract with a differing ending date because of regular operating needs. In this case, you may give a contract for any length of time up to 9 months, as appropriate, not to exceed June 15, 20</w:t>
      </w:r>
      <w:r w:rsidR="00AE467C">
        <w:rPr>
          <w:rFonts w:ascii="Arial" w:hAnsi="Arial" w:cs="Arial"/>
          <w:highlight w:val="yellow"/>
          <w:shd w:val="clear" w:color="auto" w:fill="F3F3F3"/>
        </w:rPr>
        <w:t>20</w:t>
      </w:r>
      <w:r>
        <w:rPr>
          <w:rFonts w:ascii="Arial" w:hAnsi="Arial" w:cs="Arial"/>
          <w:highlight w:val="yellow"/>
          <w:shd w:val="clear" w:color="auto" w:fill="F3F3F3"/>
        </w:rPr>
        <w:t>.]</w:t>
      </w:r>
    </w:p>
    <w:p w14:paraId="76CADBAC" w14:textId="77777777" w:rsidR="0059315F" w:rsidRDefault="0059315F" w:rsidP="0059315F">
      <w:pPr>
        <w:ind w:left="720" w:right="720"/>
        <w:rPr>
          <w:rFonts w:ascii="Arial" w:hAnsi="Arial" w:cs="Arial"/>
        </w:rPr>
      </w:pPr>
    </w:p>
    <w:p w14:paraId="5F5A3B4F" w14:textId="77777777" w:rsidR="0059315F" w:rsidRDefault="0059315F" w:rsidP="0059315F">
      <w:pPr>
        <w:ind w:left="720" w:right="720"/>
        <w:rPr>
          <w:rFonts w:ascii="Arial" w:hAnsi="Arial" w:cs="Arial"/>
        </w:rPr>
      </w:pPr>
      <w:r>
        <w:rPr>
          <w:rFonts w:ascii="Arial" w:hAnsi="Arial" w:cs="Arial"/>
        </w:rPr>
        <w:t xml:space="preserve">The appointment carries the </w:t>
      </w:r>
      <w:r>
        <w:rPr>
          <w:rFonts w:ascii="Arial" w:hAnsi="Arial" w:cs="Arial"/>
          <w:shd w:val="clear" w:color="auto" w:fill="FFFF66"/>
        </w:rPr>
        <w:t>[rank/title]</w:t>
      </w:r>
      <w:r>
        <w:rPr>
          <w:rFonts w:ascii="Arial" w:hAnsi="Arial" w:cs="Arial"/>
        </w:rPr>
        <w:t xml:space="preserve"> of __________ </w:t>
      </w:r>
      <w:r>
        <w:rPr>
          <w:rFonts w:ascii="Arial" w:hAnsi="Arial" w:cs="Arial"/>
          <w:shd w:val="clear" w:color="auto" w:fill="FFFF66"/>
        </w:rPr>
        <w:t>[if title use: “Professional, Non-teaching Faculty”]</w:t>
      </w:r>
      <w:r>
        <w:rPr>
          <w:rFonts w:ascii="Arial" w:hAnsi="Arial" w:cs="Arial"/>
        </w:rPr>
        <w:t xml:space="preserve"> and is for [_____] FTE at your current annual salary rate.</w:t>
      </w:r>
    </w:p>
    <w:p w14:paraId="23A24036" w14:textId="77777777" w:rsidR="0059315F" w:rsidRDefault="0059315F" w:rsidP="0059315F">
      <w:pPr>
        <w:ind w:left="720" w:right="720"/>
        <w:rPr>
          <w:rFonts w:ascii="Arial" w:hAnsi="Arial" w:cs="Arial"/>
        </w:rPr>
      </w:pPr>
    </w:p>
    <w:p w14:paraId="22860A6C" w14:textId="77777777" w:rsidR="0059315F" w:rsidRDefault="0059315F" w:rsidP="0059315F">
      <w:pPr>
        <w:ind w:left="720" w:right="720"/>
        <w:rPr>
          <w:rFonts w:ascii="Arial" w:hAnsi="Arial" w:cs="Arial"/>
        </w:rPr>
      </w:pPr>
      <w:r>
        <w:rPr>
          <w:rFonts w:ascii="Arial" w:hAnsi="Arial" w:cs="Arial"/>
        </w:rPr>
        <w:t xml:space="preserve">This appointment is subject to all OSU policies and standards, which </w:t>
      </w:r>
      <w:proofErr w:type="gramStart"/>
      <w:r>
        <w:rPr>
          <w:rFonts w:ascii="Arial" w:hAnsi="Arial" w:cs="Arial"/>
        </w:rPr>
        <w:t>are incorporated</w:t>
      </w:r>
      <w:proofErr w:type="gramEnd"/>
      <w:r>
        <w:rPr>
          <w:rFonts w:ascii="Arial" w:hAnsi="Arial" w:cs="Arial"/>
        </w:rPr>
        <w:t xml:space="preserve"> by this reference. </w:t>
      </w:r>
    </w:p>
    <w:p w14:paraId="0B4A8A8F" w14:textId="77777777" w:rsidR="0059315F" w:rsidRDefault="0059315F" w:rsidP="0059315F">
      <w:pPr>
        <w:ind w:left="720" w:right="720"/>
        <w:rPr>
          <w:rFonts w:ascii="Arial" w:hAnsi="Arial" w:cs="Arial"/>
        </w:rPr>
      </w:pPr>
    </w:p>
    <w:p w14:paraId="45B241B4" w14:textId="77777777" w:rsidR="0059315F" w:rsidRDefault="0059315F" w:rsidP="0059315F">
      <w:pPr>
        <w:ind w:left="720" w:right="720"/>
        <w:rPr>
          <w:rFonts w:ascii="Arial" w:hAnsi="Arial" w:cs="Arial"/>
        </w:rPr>
      </w:pPr>
      <w:r>
        <w:rPr>
          <w:rFonts w:ascii="Arial" w:hAnsi="Arial" w:cs="Arial"/>
        </w:rPr>
        <w:t xml:space="preserve">This position </w:t>
      </w:r>
      <w:proofErr w:type="gramStart"/>
      <w:r>
        <w:rPr>
          <w:rFonts w:ascii="Arial" w:hAnsi="Arial" w:cs="Arial"/>
        </w:rPr>
        <w:t>has been identified</w:t>
      </w:r>
      <w:proofErr w:type="gramEnd"/>
      <w:r>
        <w:rPr>
          <w:rFonts w:ascii="Arial" w:hAnsi="Arial" w:cs="Arial"/>
        </w:rPr>
        <w:t xml:space="preserve"> as one that requires notification of certain obligations of the position based on the National Collegiate Athletic Association (NCAA) regulations for Division 1 (FBS) universities.  NCAA regulations require that all employees working outside the Athletics Department who are involved or associated with student athletes must be aware of the University’s commitment to comply with all NCAA regulations.  Personnel within the Department of Intercollegiate Athletics are available to assist you in understanding and adhering to these regulations.  Please direct any questions that you may have pertaining to NCAA regulations or any other NCAA-related matter to the Associate Athletic Director for Compliance in the Department of Intercollegiate Athletics.  </w:t>
      </w:r>
    </w:p>
    <w:p w14:paraId="628F613E" w14:textId="77777777" w:rsidR="0059315F" w:rsidRDefault="0059315F" w:rsidP="0059315F">
      <w:pPr>
        <w:ind w:left="720" w:right="720"/>
        <w:rPr>
          <w:rFonts w:ascii="Arial" w:hAnsi="Arial" w:cs="Arial"/>
        </w:rPr>
      </w:pPr>
    </w:p>
    <w:p w14:paraId="319272F9" w14:textId="77777777" w:rsidR="0059315F" w:rsidRDefault="0059315F" w:rsidP="0059315F">
      <w:pPr>
        <w:ind w:left="720" w:right="720"/>
        <w:rPr>
          <w:rFonts w:ascii="Arial" w:hAnsi="Arial" w:cs="Arial"/>
        </w:rPr>
      </w:pPr>
      <w:r>
        <w:rPr>
          <w:rFonts w:ascii="Arial" w:hAnsi="Arial" w:cs="Arial"/>
        </w:rPr>
        <w:t xml:space="preserve">Your duties as </w:t>
      </w:r>
      <w:r>
        <w:rPr>
          <w:rFonts w:ascii="Arial" w:hAnsi="Arial" w:cs="Arial"/>
          <w:shd w:val="clear" w:color="auto" w:fill="FFFF66"/>
        </w:rPr>
        <w:t>[title]</w:t>
      </w:r>
      <w:r>
        <w:rPr>
          <w:rFonts w:ascii="Arial" w:hAnsi="Arial" w:cs="Arial"/>
        </w:rPr>
        <w:t xml:space="preserve"> </w:t>
      </w:r>
      <w:proofErr w:type="gramStart"/>
      <w:r>
        <w:rPr>
          <w:rFonts w:ascii="Arial" w:hAnsi="Arial" w:cs="Arial"/>
        </w:rPr>
        <w:t>are outlined</w:t>
      </w:r>
      <w:proofErr w:type="gramEnd"/>
      <w:r>
        <w:rPr>
          <w:rFonts w:ascii="Arial" w:hAnsi="Arial" w:cs="Arial"/>
        </w:rPr>
        <w:t xml:space="preserve"> in the </w:t>
      </w:r>
      <w:r>
        <w:rPr>
          <w:rFonts w:ascii="Arial" w:hAnsi="Arial" w:cs="Arial"/>
          <w:shd w:val="clear" w:color="auto" w:fill="FFFF66"/>
        </w:rPr>
        <w:t>[attached position description/position description on file]</w:t>
      </w:r>
      <w:r>
        <w:rPr>
          <w:rFonts w:ascii="Arial" w:hAnsi="Arial" w:cs="Arial"/>
        </w:rPr>
        <w:t xml:space="preserve"> in your </w:t>
      </w:r>
      <w:r>
        <w:rPr>
          <w:rFonts w:ascii="Arial" w:hAnsi="Arial" w:cs="Arial"/>
          <w:shd w:val="clear" w:color="auto" w:fill="FFFF66"/>
        </w:rPr>
        <w:t>[department/college]</w:t>
      </w:r>
      <w:r>
        <w:rPr>
          <w:rFonts w:ascii="Arial" w:hAnsi="Arial" w:cs="Arial"/>
        </w:rPr>
        <w:t>.</w:t>
      </w:r>
    </w:p>
    <w:p w14:paraId="5A518010" w14:textId="77777777" w:rsidR="0059315F" w:rsidRDefault="0059315F" w:rsidP="0059315F">
      <w:pPr>
        <w:ind w:left="720" w:right="720"/>
        <w:rPr>
          <w:rFonts w:ascii="Arial" w:hAnsi="Arial" w:cs="Arial"/>
        </w:rPr>
      </w:pPr>
    </w:p>
    <w:p w14:paraId="03AADC34" w14:textId="77777777" w:rsidR="0059315F" w:rsidRDefault="0059315F" w:rsidP="0059315F">
      <w:pPr>
        <w:ind w:left="720" w:right="720"/>
        <w:rPr>
          <w:rFonts w:ascii="Arial" w:hAnsi="Arial" w:cs="Arial"/>
        </w:rPr>
      </w:pPr>
    </w:p>
    <w:p w14:paraId="4CCE6A11" w14:textId="77777777" w:rsidR="0059315F" w:rsidRDefault="0059315F" w:rsidP="0059315F">
      <w:pPr>
        <w:ind w:left="720" w:right="720"/>
        <w:rPr>
          <w:rFonts w:ascii="Arial" w:hAnsi="Arial" w:cs="Arial"/>
        </w:rPr>
      </w:pPr>
      <w:r>
        <w:rPr>
          <w:rFonts w:ascii="Arial" w:hAnsi="Arial" w:cs="Arial"/>
        </w:rPr>
        <w:t>Thank you for your service to the institution.</w:t>
      </w:r>
    </w:p>
    <w:p w14:paraId="25C7EA57" w14:textId="77777777" w:rsidR="0059315F" w:rsidRDefault="0059315F" w:rsidP="0059315F">
      <w:pPr>
        <w:ind w:left="720" w:right="720"/>
        <w:rPr>
          <w:rFonts w:ascii="Arial" w:hAnsi="Arial" w:cs="Arial"/>
        </w:rPr>
      </w:pPr>
    </w:p>
    <w:p w14:paraId="0175CF1F" w14:textId="77777777" w:rsidR="0059315F" w:rsidRDefault="0059315F" w:rsidP="0059315F">
      <w:pPr>
        <w:rPr>
          <w:rFonts w:ascii="Arial" w:hAnsi="Arial" w:cs="Arial"/>
        </w:rPr>
      </w:pPr>
    </w:p>
    <w:p w14:paraId="1F977EA1" w14:textId="77777777" w:rsidR="0059315F" w:rsidRDefault="0059315F" w:rsidP="0059315F">
      <w:pPr>
        <w:ind w:left="720" w:right="720"/>
        <w:rPr>
          <w:rFonts w:ascii="Arial" w:hAnsi="Arial" w:cs="Arial"/>
          <w:sz w:val="18"/>
          <w:szCs w:val="18"/>
        </w:rPr>
      </w:pPr>
      <w:proofErr w:type="gramStart"/>
      <w:r>
        <w:rPr>
          <w:rFonts w:ascii="Arial" w:hAnsi="Arial" w:cs="Arial"/>
          <w:sz w:val="18"/>
          <w:szCs w:val="18"/>
        </w:rPr>
        <w:t>c</w:t>
      </w:r>
      <w:proofErr w:type="gramEnd"/>
      <w:r>
        <w:rPr>
          <w:rFonts w:ascii="Arial" w:hAnsi="Arial" w:cs="Arial"/>
          <w:sz w:val="18"/>
          <w:szCs w:val="18"/>
        </w:rPr>
        <w:t xml:space="preserve">: Your HR Team in the Business Center </w:t>
      </w:r>
    </w:p>
    <w:p w14:paraId="16DC75E8" w14:textId="77777777" w:rsidR="0059315F" w:rsidRDefault="0059315F" w:rsidP="0059315F">
      <w:pPr>
        <w:ind w:right="720" w:firstLine="720"/>
        <w:rPr>
          <w:rFonts w:ascii="Arial" w:hAnsi="Arial" w:cs="Arial"/>
          <w:sz w:val="18"/>
          <w:szCs w:val="18"/>
        </w:rPr>
      </w:pPr>
      <w:bookmarkStart w:id="0" w:name="_GoBack"/>
      <w:bookmarkEnd w:id="0"/>
      <w:r>
        <w:rPr>
          <w:rFonts w:ascii="Arial" w:hAnsi="Arial" w:cs="Arial"/>
          <w:sz w:val="18"/>
          <w:szCs w:val="18"/>
        </w:rPr>
        <w:t xml:space="preserve">    </w:t>
      </w:r>
    </w:p>
    <w:p w14:paraId="22A406F5" w14:textId="77777777" w:rsidR="0059315F" w:rsidRDefault="0059315F" w:rsidP="0059315F">
      <w:pPr>
        <w:tabs>
          <w:tab w:val="left" w:pos="-1195"/>
          <w:tab w:val="left" w:pos="-605"/>
          <w:tab w:val="left" w:pos="331"/>
          <w:tab w:val="left" w:pos="994"/>
          <w:tab w:val="left" w:pos="1152"/>
          <w:tab w:val="left" w:pos="3240"/>
          <w:tab w:val="left" w:pos="4954"/>
          <w:tab w:val="left" w:pos="5760"/>
          <w:tab w:val="left" w:pos="6451"/>
        </w:tabs>
        <w:suppressAutoHyphens/>
        <w:ind w:left="720" w:right="720"/>
        <w:rPr>
          <w:rFonts w:ascii="Arial" w:hAnsi="Arial" w:cs="Arial"/>
          <w:szCs w:val="20"/>
        </w:rPr>
      </w:pPr>
    </w:p>
    <w:p w14:paraId="09ABB3A5" w14:textId="77777777" w:rsidR="0059315F" w:rsidRDefault="0059315F" w:rsidP="0059315F">
      <w:pPr>
        <w:tabs>
          <w:tab w:val="left" w:pos="-1195"/>
          <w:tab w:val="left" w:pos="-605"/>
          <w:tab w:val="left" w:pos="331"/>
          <w:tab w:val="left" w:pos="994"/>
          <w:tab w:val="left" w:pos="1152"/>
          <w:tab w:val="left" w:pos="3240"/>
          <w:tab w:val="left" w:pos="4954"/>
          <w:tab w:val="left" w:pos="5760"/>
          <w:tab w:val="left" w:pos="6451"/>
        </w:tabs>
        <w:suppressAutoHyphens/>
        <w:ind w:left="720" w:right="720"/>
        <w:rPr>
          <w:rFonts w:ascii="Arial" w:hAnsi="Arial" w:cs="Arial"/>
          <w:sz w:val="16"/>
          <w:szCs w:val="16"/>
        </w:rPr>
      </w:pPr>
      <w:r>
        <w:rPr>
          <w:rFonts w:ascii="Arial" w:hAnsi="Arial" w:cs="Arial"/>
          <w:sz w:val="16"/>
          <w:szCs w:val="16"/>
          <w:shd w:val="clear" w:color="auto" w:fill="FFFF66"/>
        </w:rPr>
        <w:t>9-month Term Dates:</w:t>
      </w:r>
      <w:r>
        <w:rPr>
          <w:rFonts w:ascii="Arial" w:hAnsi="Arial" w:cs="Arial"/>
          <w:sz w:val="16"/>
          <w:szCs w:val="16"/>
        </w:rPr>
        <w:t xml:space="preserve">  </w:t>
      </w:r>
    </w:p>
    <w:p w14:paraId="1B17797A" w14:textId="77777777" w:rsidR="0059315F" w:rsidRDefault="0059315F" w:rsidP="0059315F">
      <w:pPr>
        <w:tabs>
          <w:tab w:val="left" w:pos="-1195"/>
          <w:tab w:val="left" w:pos="-605"/>
          <w:tab w:val="left" w:pos="331"/>
          <w:tab w:val="left" w:pos="994"/>
          <w:tab w:val="left" w:pos="1152"/>
          <w:tab w:val="left" w:pos="3240"/>
          <w:tab w:val="left" w:pos="4954"/>
          <w:tab w:val="left" w:pos="5760"/>
          <w:tab w:val="left" w:pos="6451"/>
        </w:tabs>
        <w:suppressAutoHyphens/>
        <w:ind w:left="720" w:right="720"/>
        <w:rPr>
          <w:rFonts w:ascii="Arial" w:hAnsi="Arial" w:cs="Arial"/>
          <w:sz w:val="16"/>
          <w:szCs w:val="16"/>
        </w:rPr>
      </w:pPr>
      <w:r>
        <w:rPr>
          <w:rFonts w:ascii="Arial" w:hAnsi="Arial" w:cs="Arial"/>
          <w:sz w:val="16"/>
          <w:szCs w:val="16"/>
        </w:rPr>
        <w:tab/>
      </w:r>
      <w:r>
        <w:rPr>
          <w:rFonts w:ascii="Arial" w:hAnsi="Arial" w:cs="Arial"/>
          <w:sz w:val="16"/>
          <w:szCs w:val="16"/>
          <w:shd w:val="clear" w:color="auto" w:fill="FFFF66"/>
        </w:rPr>
        <w:t>September 16 – December 15</w:t>
      </w:r>
    </w:p>
    <w:p w14:paraId="6E9C05D0" w14:textId="77777777" w:rsidR="0059315F" w:rsidRDefault="0059315F" w:rsidP="0059315F">
      <w:pPr>
        <w:tabs>
          <w:tab w:val="left" w:pos="-1195"/>
          <w:tab w:val="left" w:pos="-605"/>
          <w:tab w:val="left" w:pos="331"/>
          <w:tab w:val="left" w:pos="994"/>
          <w:tab w:val="left" w:pos="1152"/>
          <w:tab w:val="left" w:pos="3240"/>
          <w:tab w:val="left" w:pos="4954"/>
          <w:tab w:val="left" w:pos="5760"/>
          <w:tab w:val="left" w:pos="6451"/>
        </w:tabs>
        <w:suppressAutoHyphens/>
        <w:ind w:left="720" w:right="720"/>
        <w:rPr>
          <w:rFonts w:ascii="Arial" w:hAnsi="Arial" w:cs="Arial"/>
          <w:sz w:val="16"/>
          <w:szCs w:val="16"/>
        </w:rPr>
      </w:pPr>
      <w:r>
        <w:rPr>
          <w:rFonts w:ascii="Arial" w:hAnsi="Arial" w:cs="Arial"/>
          <w:sz w:val="16"/>
          <w:szCs w:val="16"/>
        </w:rPr>
        <w:tab/>
      </w:r>
      <w:r>
        <w:rPr>
          <w:rFonts w:ascii="Arial" w:hAnsi="Arial" w:cs="Arial"/>
          <w:sz w:val="16"/>
          <w:szCs w:val="16"/>
          <w:shd w:val="clear" w:color="auto" w:fill="FFFF66"/>
        </w:rPr>
        <w:t>December 16 – March 15</w:t>
      </w:r>
    </w:p>
    <w:p w14:paraId="7297DF81" w14:textId="77777777" w:rsidR="0059315F" w:rsidRDefault="0059315F" w:rsidP="0059315F">
      <w:pPr>
        <w:tabs>
          <w:tab w:val="left" w:pos="-1195"/>
          <w:tab w:val="left" w:pos="-605"/>
          <w:tab w:val="left" w:pos="331"/>
          <w:tab w:val="left" w:pos="994"/>
          <w:tab w:val="left" w:pos="1152"/>
          <w:tab w:val="left" w:pos="3240"/>
          <w:tab w:val="left" w:pos="4954"/>
          <w:tab w:val="left" w:pos="5760"/>
          <w:tab w:val="left" w:pos="6451"/>
        </w:tabs>
        <w:suppressAutoHyphens/>
        <w:ind w:left="720" w:right="720"/>
        <w:rPr>
          <w:rFonts w:ascii="Arial" w:hAnsi="Arial" w:cs="Arial"/>
          <w:sz w:val="16"/>
          <w:szCs w:val="16"/>
        </w:rPr>
      </w:pPr>
      <w:r>
        <w:rPr>
          <w:rFonts w:ascii="Arial" w:hAnsi="Arial" w:cs="Arial"/>
          <w:sz w:val="16"/>
          <w:szCs w:val="16"/>
        </w:rPr>
        <w:tab/>
      </w:r>
      <w:r>
        <w:rPr>
          <w:rFonts w:ascii="Arial" w:hAnsi="Arial" w:cs="Arial"/>
          <w:sz w:val="16"/>
          <w:szCs w:val="16"/>
          <w:shd w:val="clear" w:color="auto" w:fill="FFFF66"/>
        </w:rPr>
        <w:t>March 16 – June 15</w:t>
      </w:r>
    </w:p>
    <w:p w14:paraId="18EDBC4E" w14:textId="179A6432" w:rsidR="009230D5" w:rsidRPr="0066260A" w:rsidRDefault="009230D5" w:rsidP="006C637B"/>
    <w:sectPr w:rsidR="009230D5" w:rsidRPr="0066260A" w:rsidSect="00CD5A0B">
      <w:headerReference w:type="even" r:id="rId7"/>
      <w:headerReference w:type="default" r:id="rId8"/>
      <w:headerReference w:type="first" r:id="rId9"/>
      <w:footerReference w:type="first" r:id="rId10"/>
      <w:pgSz w:w="12240" w:h="15840"/>
      <w:pgMar w:top="720" w:right="720" w:bottom="720" w:left="720" w:header="93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FDB83" w14:textId="77777777" w:rsidR="00EC2D25" w:rsidRDefault="00EC2D25" w:rsidP="0017410C">
      <w:r>
        <w:separator/>
      </w:r>
    </w:p>
  </w:endnote>
  <w:endnote w:type="continuationSeparator" w:id="0">
    <w:p w14:paraId="35B97985" w14:textId="77777777" w:rsidR="00EC2D25" w:rsidRDefault="00EC2D25" w:rsidP="0017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A445C" w14:textId="3C1452F8" w:rsidR="00C57229" w:rsidRDefault="00C57229" w:rsidP="00C57229">
    <w:pPr>
      <w:pStyle w:val="Footer"/>
      <w:ind w:right="360"/>
      <w:rPr>
        <w:rFonts w:ascii="Arial" w:hAnsi="Arial"/>
        <w:i/>
        <w:sz w:val="16"/>
        <w:szCs w:val="16"/>
      </w:rPr>
    </w:pPr>
    <w:r>
      <w:rPr>
        <w:rFonts w:ascii="Arial" w:hAnsi="Arial"/>
        <w:i/>
        <w:sz w:val="16"/>
        <w:szCs w:val="16"/>
      </w:rPr>
      <w:t>Revised/Reviewed March 2019. Office of Human Resources, Employee and Labor Relations</w:t>
    </w:r>
  </w:p>
  <w:p w14:paraId="4B5A8B7E" w14:textId="647A1F6C" w:rsidR="00C57229" w:rsidRDefault="00C57229">
    <w:pPr>
      <w:pStyle w:val="Footer"/>
    </w:pPr>
  </w:p>
  <w:p w14:paraId="6B90ECDF" w14:textId="77777777" w:rsidR="00C57229" w:rsidRDefault="00C57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81244" w14:textId="77777777" w:rsidR="00EC2D25" w:rsidRDefault="00EC2D25" w:rsidP="0017410C">
      <w:r>
        <w:separator/>
      </w:r>
    </w:p>
  </w:footnote>
  <w:footnote w:type="continuationSeparator" w:id="0">
    <w:p w14:paraId="305A939C" w14:textId="77777777" w:rsidR="00EC2D25" w:rsidRDefault="00EC2D25" w:rsidP="00174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0600" w14:textId="0BEC5089" w:rsidR="00C57229" w:rsidRDefault="00C57229">
    <w:pPr>
      <w:pStyle w:val="Header"/>
    </w:pPr>
    <w:r>
      <w:rPr>
        <w:noProof/>
      </w:rPr>
      <w:pict w14:anchorId="3EA646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470644" o:spid="_x0000_s14338" type="#_x0000_t136" style="position:absolute;margin-left:0;margin-top:0;width:652.55pt;height:108.75pt;rotation:315;z-index:-251653120;mso-position-horizontal:center;mso-position-horizontal-relative:margin;mso-position-vertical:center;mso-position-vertical-relative:margin" o:allowincell="f" fillcolor="silver" stroked="f">
          <v:fill opacity=".5"/>
          <v:textpath style="font-family:&quot;Cambria&quot;;font-size:1pt" string="Model Letter"/>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87CD0" w14:textId="66EE8C6A" w:rsidR="00C57229" w:rsidRDefault="00C57229">
    <w:pPr>
      <w:pStyle w:val="Header"/>
    </w:pPr>
    <w:r>
      <w:rPr>
        <w:noProof/>
      </w:rPr>
      <w:pict w14:anchorId="6A94BB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470645" o:spid="_x0000_s14339" type="#_x0000_t136" style="position:absolute;margin-left:0;margin-top:0;width:652.55pt;height:108.75pt;rotation:315;z-index:-251651072;mso-position-horizontal:center;mso-position-horizontal-relative:margin;mso-position-vertical:center;mso-position-vertical-relative:margin" o:allowincell="f" fillcolor="silver" stroked="f">
          <v:fill opacity=".5"/>
          <v:textpath style="font-family:&quot;Cambria&quot;;font-size:1pt" string="Model Letter"/>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28" w:tblpY="148"/>
      <w:tblW w:w="10190" w:type="dxa"/>
      <w:tblLayout w:type="fixed"/>
      <w:tblLook w:val="0000" w:firstRow="0" w:lastRow="0" w:firstColumn="0" w:lastColumn="0" w:noHBand="0" w:noVBand="0"/>
    </w:tblPr>
    <w:tblGrid>
      <w:gridCol w:w="3705"/>
      <w:gridCol w:w="2413"/>
      <w:gridCol w:w="3802"/>
      <w:gridCol w:w="270"/>
    </w:tblGrid>
    <w:tr w:rsidR="00334453" w14:paraId="528B115C" w14:textId="77777777" w:rsidTr="003A7B01">
      <w:trPr>
        <w:trHeight w:val="656"/>
      </w:trPr>
      <w:tc>
        <w:tcPr>
          <w:tcW w:w="3705" w:type="dxa"/>
        </w:tcPr>
        <w:p w14:paraId="43FE93AF" w14:textId="060AADF4" w:rsidR="00334453" w:rsidRDefault="00664FBE" w:rsidP="00334453">
          <w:pPr>
            <w:pStyle w:val="DEPARTMENT"/>
            <w:ind w:firstLine="0"/>
          </w:pPr>
          <w:r w:rsidRPr="00224838">
            <w:rPr>
              <w:noProof/>
            </w:rPr>
            <w:drawing>
              <wp:anchor distT="0" distB="0" distL="114300" distR="114300" simplePos="0" relativeHeight="251659264" behindDoc="0" locked="0" layoutInCell="1" allowOverlap="1" wp14:anchorId="1CD9C95B" wp14:editId="0CC8F774">
                <wp:simplePos x="0" y="0"/>
                <wp:positionH relativeFrom="column">
                  <wp:posOffset>-171450</wp:posOffset>
                </wp:positionH>
                <wp:positionV relativeFrom="paragraph">
                  <wp:posOffset>-164465</wp:posOffset>
                </wp:positionV>
                <wp:extent cx="24003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400300" cy="752475"/>
                        </a:xfrm>
                        <a:prstGeom prst="rect">
                          <a:avLst/>
                        </a:prstGeom>
                      </pic:spPr>
                    </pic:pic>
                  </a:graphicData>
                </a:graphic>
                <wp14:sizeRelH relativeFrom="page">
                  <wp14:pctWidth>0</wp14:pctWidth>
                </wp14:sizeRelH>
                <wp14:sizeRelV relativeFrom="page">
                  <wp14:pctHeight>0</wp14:pctHeight>
                </wp14:sizeRelV>
              </wp:anchor>
            </w:drawing>
          </w:r>
        </w:p>
      </w:tc>
      <w:tc>
        <w:tcPr>
          <w:tcW w:w="2413" w:type="dxa"/>
        </w:tcPr>
        <w:p w14:paraId="10B7557A" w14:textId="77777777" w:rsidR="00334453" w:rsidRDefault="00334453" w:rsidP="00334453">
          <w:pPr>
            <w:rPr>
              <w:b/>
              <w:bCs/>
              <w:color w:val="DC4405"/>
              <w:sz w:val="16"/>
              <w:szCs w:val="16"/>
            </w:rPr>
          </w:pPr>
        </w:p>
        <w:p w14:paraId="7DE459D2" w14:textId="77777777" w:rsidR="00BB54B5" w:rsidRDefault="00BB54B5" w:rsidP="00334453">
          <w:pPr>
            <w:rPr>
              <w:bCs/>
              <w:color w:val="000000" w:themeColor="text1"/>
              <w:sz w:val="16"/>
              <w:szCs w:val="16"/>
            </w:rPr>
          </w:pPr>
        </w:p>
        <w:p w14:paraId="7954586B" w14:textId="77777777" w:rsidR="00BB54B5" w:rsidRDefault="00BB54B5" w:rsidP="00334453">
          <w:pPr>
            <w:rPr>
              <w:bCs/>
              <w:color w:val="000000" w:themeColor="text1"/>
              <w:sz w:val="18"/>
              <w:szCs w:val="18"/>
            </w:rPr>
          </w:pPr>
          <w:r>
            <w:rPr>
              <w:bCs/>
              <w:color w:val="000000" w:themeColor="text1"/>
              <w:sz w:val="18"/>
              <w:szCs w:val="18"/>
            </w:rPr>
            <w:t>Office of Human Resources</w:t>
          </w:r>
        </w:p>
        <w:p w14:paraId="67CB917A" w14:textId="06A16961" w:rsidR="00334453" w:rsidRPr="00BB54B5" w:rsidRDefault="00334453" w:rsidP="00334453">
          <w:pPr>
            <w:rPr>
              <w:sz w:val="18"/>
              <w:szCs w:val="18"/>
            </w:rPr>
          </w:pPr>
          <w:r w:rsidRPr="00BB54B5">
            <w:rPr>
              <w:bCs/>
              <w:color w:val="000000" w:themeColor="text1"/>
              <w:sz w:val="18"/>
              <w:szCs w:val="18"/>
            </w:rPr>
            <w:t>http://hr.oregonstate.edu/</w:t>
          </w:r>
          <w:r w:rsidR="00BB54B5">
            <w:rPr>
              <w:bCs/>
              <w:color w:val="000000" w:themeColor="text1"/>
              <w:sz w:val="18"/>
              <w:szCs w:val="18"/>
            </w:rPr>
            <w:softHyphen/>
          </w:r>
          <w:r w:rsidR="00BB54B5">
            <w:rPr>
              <w:bCs/>
              <w:color w:val="000000" w:themeColor="text1"/>
              <w:sz w:val="18"/>
              <w:szCs w:val="18"/>
            </w:rPr>
            <w:softHyphen/>
          </w:r>
          <w:r w:rsidR="00BB54B5">
            <w:rPr>
              <w:bCs/>
              <w:color w:val="000000" w:themeColor="text1"/>
              <w:sz w:val="18"/>
              <w:szCs w:val="18"/>
            </w:rPr>
            <w:softHyphen/>
          </w:r>
          <w:r w:rsidR="00BB54B5">
            <w:rPr>
              <w:bCs/>
              <w:color w:val="000000" w:themeColor="text1"/>
              <w:sz w:val="18"/>
              <w:szCs w:val="18"/>
            </w:rPr>
            <w:softHyphen/>
          </w:r>
          <w:r w:rsidR="00BB54B5">
            <w:rPr>
              <w:bCs/>
              <w:color w:val="000000" w:themeColor="text1"/>
              <w:sz w:val="18"/>
              <w:szCs w:val="18"/>
            </w:rPr>
            <w:softHyphen/>
          </w:r>
          <w:r w:rsidR="00BB54B5">
            <w:rPr>
              <w:bCs/>
              <w:color w:val="000000" w:themeColor="text1"/>
              <w:sz w:val="18"/>
              <w:szCs w:val="18"/>
            </w:rPr>
            <w:softHyphen/>
          </w:r>
          <w:r w:rsidR="00BB54B5">
            <w:rPr>
              <w:bCs/>
              <w:color w:val="000000" w:themeColor="text1"/>
              <w:sz w:val="18"/>
              <w:szCs w:val="18"/>
            </w:rPr>
            <w:softHyphen/>
          </w:r>
          <w:r w:rsidR="00BB54B5">
            <w:rPr>
              <w:bCs/>
              <w:color w:val="000000" w:themeColor="text1"/>
              <w:sz w:val="18"/>
              <w:szCs w:val="18"/>
            </w:rPr>
            <w:softHyphen/>
          </w:r>
          <w:r w:rsidR="00BB54B5">
            <w:rPr>
              <w:bCs/>
              <w:color w:val="000000" w:themeColor="text1"/>
              <w:sz w:val="18"/>
              <w:szCs w:val="18"/>
            </w:rPr>
            <w:softHyphen/>
          </w:r>
          <w:r w:rsidR="00BB54B5">
            <w:rPr>
              <w:bCs/>
              <w:color w:val="000000" w:themeColor="text1"/>
              <w:sz w:val="18"/>
              <w:szCs w:val="18"/>
            </w:rPr>
            <w:softHyphen/>
          </w:r>
          <w:r w:rsidR="00BB54B5">
            <w:rPr>
              <w:bCs/>
              <w:color w:val="000000" w:themeColor="text1"/>
              <w:sz w:val="18"/>
              <w:szCs w:val="18"/>
            </w:rPr>
            <w:softHyphen/>
          </w:r>
          <w:r w:rsidR="00BB54B5">
            <w:rPr>
              <w:bCs/>
              <w:color w:val="000000" w:themeColor="text1"/>
              <w:sz w:val="18"/>
              <w:szCs w:val="18"/>
            </w:rPr>
            <w:softHyphen/>
          </w:r>
          <w:r w:rsidR="00BB54B5">
            <w:rPr>
              <w:bCs/>
              <w:color w:val="000000" w:themeColor="text1"/>
              <w:sz w:val="18"/>
              <w:szCs w:val="18"/>
            </w:rPr>
            <w:softHyphen/>
          </w:r>
        </w:p>
      </w:tc>
      <w:tc>
        <w:tcPr>
          <w:tcW w:w="3802" w:type="dxa"/>
          <w:shd w:val="clear" w:color="auto" w:fill="auto"/>
        </w:tcPr>
        <w:p w14:paraId="18747505" w14:textId="3D74D453" w:rsidR="00334453" w:rsidRDefault="00334453" w:rsidP="00334453"/>
      </w:tc>
      <w:tc>
        <w:tcPr>
          <w:tcW w:w="270" w:type="dxa"/>
          <w:shd w:val="clear" w:color="auto" w:fill="auto"/>
        </w:tcPr>
        <w:p w14:paraId="631B15DE" w14:textId="77777777" w:rsidR="00334453" w:rsidRDefault="00334453" w:rsidP="00334453">
          <w:pPr>
            <w:rPr>
              <w:bCs/>
              <w:color w:val="000000" w:themeColor="text1"/>
            </w:rPr>
          </w:pPr>
        </w:p>
        <w:p w14:paraId="2122E3D4" w14:textId="77777777" w:rsidR="00334453" w:rsidRPr="004A4C87" w:rsidRDefault="00334453" w:rsidP="00334453">
          <w:pPr>
            <w:rPr>
              <w:bCs/>
              <w:color w:val="000000" w:themeColor="text1"/>
            </w:rPr>
          </w:pPr>
        </w:p>
      </w:tc>
    </w:tr>
  </w:tbl>
  <w:p w14:paraId="3C25CBFE" w14:textId="03042C27" w:rsidR="0017410C" w:rsidRDefault="00C57229" w:rsidP="00AA6954">
    <w:pPr>
      <w:pStyle w:val="DEPARTMENT"/>
    </w:pPr>
    <w:r>
      <w:rPr>
        <w:noProof/>
      </w:rPr>
      <w:pict w14:anchorId="1ACB44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470643" o:spid="_x0000_s14337" type="#_x0000_t136" style="position:absolute;left:0;text-align:left;margin-left:0;margin-top:0;width:652.55pt;height:108.75pt;rotation:315;z-index:-251655168;mso-position-horizontal:center;mso-position-horizontal-relative:margin;mso-position-vertical:center;mso-position-vertical-relative:margin" o:allowincell="f" fillcolor="silver" stroked="f">
          <v:fill opacity=".5"/>
          <v:textpath style="font-family:&quot;Cambria&quot;;font-size:1pt" string="Model Let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71"/>
    <w:rsid w:val="00037E0D"/>
    <w:rsid w:val="00142D1F"/>
    <w:rsid w:val="00170D32"/>
    <w:rsid w:val="0017410C"/>
    <w:rsid w:val="001E2BF2"/>
    <w:rsid w:val="0027720A"/>
    <w:rsid w:val="00334453"/>
    <w:rsid w:val="00342D8C"/>
    <w:rsid w:val="003A042D"/>
    <w:rsid w:val="003A7B01"/>
    <w:rsid w:val="003B4C68"/>
    <w:rsid w:val="00453002"/>
    <w:rsid w:val="004A4C87"/>
    <w:rsid w:val="004E3C67"/>
    <w:rsid w:val="004E47AD"/>
    <w:rsid w:val="00522C14"/>
    <w:rsid w:val="0059315F"/>
    <w:rsid w:val="00624BD5"/>
    <w:rsid w:val="006328BC"/>
    <w:rsid w:val="0066260A"/>
    <w:rsid w:val="00664FBE"/>
    <w:rsid w:val="006A1782"/>
    <w:rsid w:val="006C637B"/>
    <w:rsid w:val="006D641D"/>
    <w:rsid w:val="0072379F"/>
    <w:rsid w:val="0074771E"/>
    <w:rsid w:val="007B0231"/>
    <w:rsid w:val="007E43CD"/>
    <w:rsid w:val="007F3F4A"/>
    <w:rsid w:val="00802BAA"/>
    <w:rsid w:val="008379C0"/>
    <w:rsid w:val="00844B71"/>
    <w:rsid w:val="009230D5"/>
    <w:rsid w:val="009D406F"/>
    <w:rsid w:val="00A16743"/>
    <w:rsid w:val="00A41246"/>
    <w:rsid w:val="00AA6954"/>
    <w:rsid w:val="00AA69D0"/>
    <w:rsid w:val="00AC0078"/>
    <w:rsid w:val="00AD39E7"/>
    <w:rsid w:val="00AE07D4"/>
    <w:rsid w:val="00AE467C"/>
    <w:rsid w:val="00B5427F"/>
    <w:rsid w:val="00B84D38"/>
    <w:rsid w:val="00B925D1"/>
    <w:rsid w:val="00BA34A0"/>
    <w:rsid w:val="00BB54B5"/>
    <w:rsid w:val="00C5445E"/>
    <w:rsid w:val="00C57229"/>
    <w:rsid w:val="00C9219E"/>
    <w:rsid w:val="00CB3379"/>
    <w:rsid w:val="00CC7C56"/>
    <w:rsid w:val="00CD5A0B"/>
    <w:rsid w:val="00CF66D9"/>
    <w:rsid w:val="00DA48B1"/>
    <w:rsid w:val="00DE64EB"/>
    <w:rsid w:val="00E07BC5"/>
    <w:rsid w:val="00EC2D25"/>
    <w:rsid w:val="00F350F1"/>
    <w:rsid w:val="00F45563"/>
    <w:rsid w:val="00F513C3"/>
    <w:rsid w:val="00FA1BCA"/>
    <w:rsid w:val="00FC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41271C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563"/>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DATE">
    <w:name w:val="AUTO DATE"/>
    <w:qFormat/>
    <w:rsid w:val="0072379F"/>
    <w:rPr>
      <w:rFonts w:ascii="Cambria" w:hAnsi="Cambria"/>
      <w:noProof/>
      <w:sz w:val="20"/>
      <w:szCs w:val="20"/>
    </w:rPr>
  </w:style>
  <w:style w:type="paragraph" w:customStyle="1" w:styleId="BODYADDRESS">
    <w:name w:val="BODY ADDRESS"/>
    <w:qFormat/>
    <w:rsid w:val="0072379F"/>
    <w:rPr>
      <w:rFonts w:ascii="Cambria" w:hAnsi="Cambria"/>
      <w:sz w:val="20"/>
      <w:szCs w:val="20"/>
    </w:rPr>
  </w:style>
  <w:style w:type="paragraph" w:styleId="Header">
    <w:name w:val="header"/>
    <w:basedOn w:val="Normal"/>
    <w:link w:val="HeaderChar"/>
    <w:uiPriority w:val="99"/>
    <w:unhideWhenUsed/>
    <w:rsid w:val="0017410C"/>
    <w:pPr>
      <w:tabs>
        <w:tab w:val="center" w:pos="4680"/>
        <w:tab w:val="right" w:pos="9360"/>
      </w:tabs>
    </w:pPr>
  </w:style>
  <w:style w:type="character" w:customStyle="1" w:styleId="HeaderChar">
    <w:name w:val="Header Char"/>
    <w:basedOn w:val="DefaultParagraphFont"/>
    <w:link w:val="Header"/>
    <w:uiPriority w:val="99"/>
    <w:rsid w:val="0017410C"/>
  </w:style>
  <w:style w:type="paragraph" w:styleId="Footer">
    <w:name w:val="footer"/>
    <w:basedOn w:val="Normal"/>
    <w:link w:val="FooterChar"/>
    <w:unhideWhenUsed/>
    <w:rsid w:val="0017410C"/>
    <w:pPr>
      <w:tabs>
        <w:tab w:val="center" w:pos="4680"/>
        <w:tab w:val="right" w:pos="9360"/>
      </w:tabs>
    </w:pPr>
  </w:style>
  <w:style w:type="character" w:customStyle="1" w:styleId="FooterChar">
    <w:name w:val="Footer Char"/>
    <w:basedOn w:val="DefaultParagraphFont"/>
    <w:link w:val="Footer"/>
    <w:rsid w:val="0017410C"/>
  </w:style>
  <w:style w:type="paragraph" w:customStyle="1" w:styleId="DEPARTMENT">
    <w:name w:val="DEPARTMENT"/>
    <w:qFormat/>
    <w:rsid w:val="0072379F"/>
    <w:pPr>
      <w:ind w:firstLine="6480"/>
    </w:pPr>
    <w:rPr>
      <w:rFonts w:ascii="Cambria" w:hAnsi="Cambria"/>
      <w:b/>
      <w:bCs/>
      <w:color w:val="E05529"/>
      <w:sz w:val="20"/>
      <w:szCs w:val="20"/>
    </w:rPr>
  </w:style>
  <w:style w:type="paragraph" w:customStyle="1" w:styleId="p1">
    <w:name w:val="p1"/>
    <w:basedOn w:val="Normal"/>
    <w:rsid w:val="0072379F"/>
    <w:rPr>
      <w:rFonts w:ascii="Times" w:hAnsi="Times" w:cs="Times New Roman"/>
      <w:sz w:val="15"/>
      <w:szCs w:val="15"/>
    </w:rPr>
  </w:style>
  <w:style w:type="paragraph" w:customStyle="1" w:styleId="p2">
    <w:name w:val="p2"/>
    <w:basedOn w:val="Normal"/>
    <w:rsid w:val="0072379F"/>
    <w:rPr>
      <w:rFonts w:ascii="Helvetica" w:hAnsi="Helvetica" w:cs="Times New Roman"/>
      <w:sz w:val="15"/>
      <w:szCs w:val="15"/>
    </w:rPr>
  </w:style>
  <w:style w:type="character" w:customStyle="1" w:styleId="apple-converted-space">
    <w:name w:val="apple-converted-space"/>
    <w:basedOn w:val="DefaultParagraphFont"/>
    <w:rsid w:val="0072379F"/>
  </w:style>
  <w:style w:type="paragraph" w:customStyle="1" w:styleId="ADDRESSPHWEB">
    <w:name w:val="ADDRESS/PH/WEB"/>
    <w:qFormat/>
    <w:rsid w:val="0072379F"/>
    <w:pPr>
      <w:ind w:firstLine="6480"/>
    </w:pPr>
    <w:rPr>
      <w:rFonts w:ascii="Cambria" w:hAnsi="Cambria"/>
      <w:sz w:val="20"/>
      <w:szCs w:val="20"/>
    </w:rPr>
  </w:style>
  <w:style w:type="paragraph" w:customStyle="1" w:styleId="BODY">
    <w:name w:val="BODY"/>
    <w:qFormat/>
    <w:rsid w:val="00B925D1"/>
    <w:pPr>
      <w:spacing w:after="240"/>
    </w:pPr>
    <w:rPr>
      <w:rFonts w:ascii="Cambria" w:hAnsi="Cambria"/>
      <w:sz w:val="20"/>
      <w:szCs w:val="20"/>
    </w:rPr>
  </w:style>
  <w:style w:type="character" w:styleId="CommentReference">
    <w:name w:val="annotation reference"/>
    <w:basedOn w:val="DefaultParagraphFont"/>
    <w:uiPriority w:val="99"/>
    <w:semiHidden/>
    <w:unhideWhenUsed/>
    <w:rsid w:val="00844B71"/>
    <w:rPr>
      <w:sz w:val="18"/>
      <w:szCs w:val="18"/>
    </w:rPr>
  </w:style>
  <w:style w:type="paragraph" w:styleId="CommentText">
    <w:name w:val="annotation text"/>
    <w:basedOn w:val="Normal"/>
    <w:link w:val="CommentTextChar"/>
    <w:uiPriority w:val="99"/>
    <w:semiHidden/>
    <w:unhideWhenUsed/>
    <w:rsid w:val="00844B71"/>
  </w:style>
  <w:style w:type="character" w:customStyle="1" w:styleId="CommentTextChar">
    <w:name w:val="Comment Text Char"/>
    <w:basedOn w:val="DefaultParagraphFont"/>
    <w:link w:val="CommentText"/>
    <w:uiPriority w:val="99"/>
    <w:semiHidden/>
    <w:rsid w:val="00844B71"/>
  </w:style>
  <w:style w:type="paragraph" w:styleId="CommentSubject">
    <w:name w:val="annotation subject"/>
    <w:basedOn w:val="CommentText"/>
    <w:next w:val="CommentText"/>
    <w:link w:val="CommentSubjectChar"/>
    <w:uiPriority w:val="99"/>
    <w:semiHidden/>
    <w:unhideWhenUsed/>
    <w:rsid w:val="00844B71"/>
    <w:rPr>
      <w:b/>
      <w:bCs/>
      <w:szCs w:val="20"/>
    </w:rPr>
  </w:style>
  <w:style w:type="character" w:customStyle="1" w:styleId="CommentSubjectChar">
    <w:name w:val="Comment Subject Char"/>
    <w:basedOn w:val="CommentTextChar"/>
    <w:link w:val="CommentSubject"/>
    <w:uiPriority w:val="99"/>
    <w:semiHidden/>
    <w:rsid w:val="00844B71"/>
    <w:rPr>
      <w:b/>
      <w:bCs/>
      <w:sz w:val="20"/>
      <w:szCs w:val="20"/>
    </w:rPr>
  </w:style>
  <w:style w:type="paragraph" w:styleId="BalloonText">
    <w:name w:val="Balloon Text"/>
    <w:basedOn w:val="Normal"/>
    <w:link w:val="BalloonTextChar"/>
    <w:uiPriority w:val="99"/>
    <w:semiHidden/>
    <w:unhideWhenUsed/>
    <w:rsid w:val="00844B7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44B71"/>
    <w:rPr>
      <w:rFonts w:ascii="Times New Roman" w:hAnsi="Times New Roman"/>
      <w:sz w:val="18"/>
      <w:szCs w:val="18"/>
    </w:rPr>
  </w:style>
  <w:style w:type="character" w:styleId="Hyperlink">
    <w:name w:val="Hyperlink"/>
    <w:basedOn w:val="DefaultParagraphFont"/>
    <w:uiPriority w:val="99"/>
    <w:unhideWhenUsed/>
    <w:rsid w:val="00BB54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3160">
      <w:bodyDiv w:val="1"/>
      <w:marLeft w:val="0"/>
      <w:marRight w:val="0"/>
      <w:marTop w:val="0"/>
      <w:marBottom w:val="0"/>
      <w:divBdr>
        <w:top w:val="none" w:sz="0" w:space="0" w:color="auto"/>
        <w:left w:val="none" w:sz="0" w:space="0" w:color="auto"/>
        <w:bottom w:val="none" w:sz="0" w:space="0" w:color="auto"/>
        <w:right w:val="none" w:sz="0" w:space="0" w:color="auto"/>
      </w:divBdr>
    </w:div>
    <w:div w:id="180556827">
      <w:bodyDiv w:val="1"/>
      <w:marLeft w:val="0"/>
      <w:marRight w:val="0"/>
      <w:marTop w:val="0"/>
      <w:marBottom w:val="0"/>
      <w:divBdr>
        <w:top w:val="none" w:sz="0" w:space="0" w:color="auto"/>
        <w:left w:val="none" w:sz="0" w:space="0" w:color="auto"/>
        <w:bottom w:val="none" w:sz="0" w:space="0" w:color="auto"/>
        <w:right w:val="none" w:sz="0" w:space="0" w:color="auto"/>
      </w:divBdr>
    </w:div>
    <w:div w:id="1350252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A09D7-BA0E-4A23-86F3-05124D86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Birky, Edith</cp:lastModifiedBy>
  <cp:revision>6</cp:revision>
  <cp:lastPrinted>2018-02-20T18:45:00Z</cp:lastPrinted>
  <dcterms:created xsi:type="dcterms:W3CDTF">2019-03-21T21:04:00Z</dcterms:created>
  <dcterms:modified xsi:type="dcterms:W3CDTF">2019-03-21T21:22:00Z</dcterms:modified>
</cp:coreProperties>
</file>