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5E7E6" w14:textId="605FF264" w:rsidR="00C945F1" w:rsidRDefault="00C945F1" w:rsidP="00C945F1">
      <w:pPr>
        <w:widowControl w:val="0"/>
        <w:autoSpaceDE w:val="0"/>
        <w:autoSpaceDN w:val="0"/>
        <w:spacing w:after="0" w:line="229" w:lineRule="exact"/>
        <w:jc w:val="right"/>
        <w:rPr>
          <w:rFonts w:ascii="Arial" w:eastAsia="Arial" w:hAnsi="Arial" w:cs="Arial"/>
          <w:b/>
          <w:color w:val="D73F09"/>
          <w:kern w:val="0"/>
          <w:sz w:val="20"/>
          <w:lang w:bidi="en-US"/>
          <w14:ligatures w14:val="none"/>
        </w:rPr>
      </w:pPr>
      <w:r>
        <w:rPr>
          <w:noProof/>
        </w:rPr>
        <w:drawing>
          <wp:anchor distT="0" distB="0" distL="0" distR="0" simplePos="0" relativeHeight="251659264" behindDoc="0" locked="0" layoutInCell="1" allowOverlap="1" wp14:anchorId="34578FAB" wp14:editId="6841FFC5">
            <wp:simplePos x="0" y="0"/>
            <wp:positionH relativeFrom="page">
              <wp:posOffset>815975</wp:posOffset>
            </wp:positionH>
            <wp:positionV relativeFrom="paragraph">
              <wp:posOffset>-245583</wp:posOffset>
            </wp:positionV>
            <wp:extent cx="1032510" cy="1080135"/>
            <wp:effectExtent l="0" t="0" r="0" b="5715"/>
            <wp:wrapNone/>
            <wp:docPr id="1" name="image1.png" descr="A logo of a st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logo of a state&#10;&#10;Description automatically generated"/>
                    <pic:cNvPicPr/>
                  </pic:nvPicPr>
                  <pic:blipFill>
                    <a:blip r:embed="rId8" cstate="print"/>
                    <a:stretch>
                      <a:fillRect/>
                    </a:stretch>
                  </pic:blipFill>
                  <pic:spPr>
                    <a:xfrm>
                      <a:off x="0" y="0"/>
                      <a:ext cx="1032510" cy="1080135"/>
                    </a:xfrm>
                    <a:prstGeom prst="rect">
                      <a:avLst/>
                    </a:prstGeom>
                  </pic:spPr>
                </pic:pic>
              </a:graphicData>
            </a:graphic>
            <wp14:sizeRelH relativeFrom="margin">
              <wp14:pctWidth>0</wp14:pctWidth>
            </wp14:sizeRelH>
            <wp14:sizeRelV relativeFrom="margin">
              <wp14:pctHeight>0</wp14:pctHeight>
            </wp14:sizeRelV>
          </wp:anchor>
        </w:drawing>
      </w:r>
    </w:p>
    <w:p w14:paraId="47E1B943" w14:textId="7227B372" w:rsidR="00C945F1" w:rsidRPr="00BC65DD" w:rsidRDefault="009F06F7" w:rsidP="00C945F1">
      <w:pPr>
        <w:widowControl w:val="0"/>
        <w:autoSpaceDE w:val="0"/>
        <w:autoSpaceDN w:val="0"/>
        <w:spacing w:after="0" w:line="229" w:lineRule="exact"/>
        <w:jc w:val="right"/>
        <w:rPr>
          <w:rFonts w:ascii="Kievit Offc" w:eastAsia="Arial" w:hAnsi="Kievit Offc" w:cstheme="minorHAnsi"/>
          <w:b/>
          <w:color w:val="D73F09"/>
          <w:kern w:val="0"/>
          <w:szCs w:val="24"/>
          <w:lang w:bidi="en-US"/>
          <w14:ligatures w14:val="none"/>
        </w:rPr>
      </w:pPr>
      <w:r w:rsidRPr="00BC65DD">
        <w:rPr>
          <w:rFonts w:ascii="Kievit Offc" w:eastAsia="Arial" w:hAnsi="Kievit Offc" w:cstheme="minorHAnsi"/>
          <w:b/>
          <w:color w:val="D73F09"/>
          <w:kern w:val="0"/>
          <w:szCs w:val="24"/>
          <w:lang w:bidi="en-US"/>
          <w14:ligatures w14:val="none"/>
        </w:rPr>
        <w:t xml:space="preserve">Office of </w:t>
      </w:r>
      <w:r w:rsidR="00C945F1" w:rsidRPr="00BC65DD">
        <w:rPr>
          <w:rFonts w:ascii="Kievit Offc" w:eastAsia="Arial" w:hAnsi="Kievit Offc" w:cstheme="minorHAnsi"/>
          <w:b/>
          <w:color w:val="D73F09"/>
          <w:kern w:val="0"/>
          <w:szCs w:val="24"/>
          <w:lang w:bidi="en-US"/>
          <w14:ligatures w14:val="none"/>
        </w:rPr>
        <w:t>University Human Resources</w:t>
      </w:r>
      <w:r w:rsidRPr="00BC65DD">
        <w:rPr>
          <w:rFonts w:ascii="Kievit Offc" w:eastAsia="Arial" w:hAnsi="Kievit Offc" w:cstheme="minorHAnsi"/>
          <w:b/>
          <w:color w:val="D73F09"/>
          <w:kern w:val="0"/>
          <w:szCs w:val="24"/>
          <w:lang w:bidi="en-US"/>
          <w14:ligatures w14:val="none"/>
        </w:rPr>
        <w:t xml:space="preserve"> </w:t>
      </w:r>
    </w:p>
    <w:p w14:paraId="398D0FBD" w14:textId="7F335DFE" w:rsidR="00C945F1" w:rsidRPr="00BC65DD" w:rsidRDefault="00C945F1" w:rsidP="00C945F1">
      <w:pPr>
        <w:widowControl w:val="0"/>
        <w:autoSpaceDE w:val="0"/>
        <w:autoSpaceDN w:val="0"/>
        <w:spacing w:after="0" w:line="229" w:lineRule="exact"/>
        <w:jc w:val="right"/>
        <w:rPr>
          <w:rFonts w:ascii="Kievit Offc" w:eastAsia="Arial" w:hAnsi="Kievit Offc" w:cstheme="minorHAnsi"/>
          <w:b/>
          <w:color w:val="D73F09"/>
          <w:kern w:val="0"/>
          <w:szCs w:val="24"/>
          <w:lang w:bidi="en-US"/>
          <w14:ligatures w14:val="none"/>
        </w:rPr>
      </w:pPr>
      <w:r w:rsidRPr="00BC65DD">
        <w:rPr>
          <w:rFonts w:ascii="Kievit Offc" w:eastAsia="Arial" w:hAnsi="Kievit Offc" w:cstheme="minorHAnsi"/>
          <w:kern w:val="0"/>
          <w:sz w:val="20"/>
          <w:szCs w:val="24"/>
          <w:lang w:bidi="en-US"/>
          <w14:ligatures w14:val="none"/>
        </w:rPr>
        <w:t>236 Kerr Administration Building, Corvallis, Oregon 97331-8578</w:t>
      </w:r>
    </w:p>
    <w:p w14:paraId="73A19BAD" w14:textId="1BB2B332" w:rsidR="00C945F1" w:rsidRPr="00D50A60" w:rsidRDefault="00C945F1" w:rsidP="00C945F1">
      <w:pPr>
        <w:widowControl w:val="0"/>
        <w:autoSpaceDE w:val="0"/>
        <w:autoSpaceDN w:val="0"/>
        <w:spacing w:after="0" w:line="229" w:lineRule="exact"/>
        <w:jc w:val="right"/>
        <w:rPr>
          <w:rFonts w:eastAsia="Arial" w:cstheme="minorHAnsi"/>
          <w:kern w:val="0"/>
          <w:sz w:val="20"/>
          <w:szCs w:val="24"/>
          <w:lang w:bidi="en-US"/>
          <w14:ligatures w14:val="none"/>
        </w:rPr>
      </w:pPr>
      <w:r w:rsidRPr="00BC65DD">
        <w:rPr>
          <w:rFonts w:ascii="Kievit Offc" w:eastAsia="Arial" w:hAnsi="Kievit Offc" w:cstheme="minorHAnsi"/>
          <w:b/>
          <w:kern w:val="0"/>
          <w:sz w:val="20"/>
          <w:szCs w:val="24"/>
          <w:lang w:bidi="en-US"/>
          <w14:ligatures w14:val="none"/>
        </w:rPr>
        <w:t xml:space="preserve">T </w:t>
      </w:r>
      <w:r w:rsidR="00DA549D" w:rsidRPr="00BC65DD">
        <w:rPr>
          <w:rFonts w:ascii="Kievit Offc" w:eastAsia="Arial" w:hAnsi="Kievit Offc" w:cstheme="minorHAnsi"/>
          <w:kern w:val="0"/>
          <w:sz w:val="20"/>
          <w:szCs w:val="24"/>
          <w:lang w:bidi="en-US"/>
          <w14:ligatures w14:val="none"/>
        </w:rPr>
        <w:t>541-737-3103</w:t>
      </w:r>
      <w:r w:rsidRPr="00BC65DD">
        <w:rPr>
          <w:rFonts w:ascii="Kievit Offc" w:eastAsia="Arial" w:hAnsi="Kievit Offc" w:cstheme="minorHAnsi"/>
          <w:b/>
          <w:bCs/>
          <w:color w:val="D73F09"/>
          <w:kern w:val="0"/>
          <w:sz w:val="20"/>
          <w:szCs w:val="24"/>
          <w:lang w:bidi="en-US"/>
          <w14:ligatures w14:val="none"/>
        </w:rPr>
        <w:t>|</w:t>
      </w:r>
      <w:r w:rsidRPr="00BC65DD">
        <w:rPr>
          <w:rFonts w:ascii="Kievit Offc" w:eastAsia="Arial" w:hAnsi="Kievit Offc" w:cstheme="minorHAnsi"/>
          <w:kern w:val="0"/>
          <w:sz w:val="20"/>
          <w:szCs w:val="24"/>
          <w:lang w:bidi="en-US"/>
          <w14:ligatures w14:val="none"/>
        </w:rPr>
        <w:t xml:space="preserve"> </w:t>
      </w:r>
      <w:r w:rsidRPr="00BC65DD">
        <w:rPr>
          <w:rFonts w:ascii="Kievit Offc" w:eastAsia="Arial" w:hAnsi="Kievit Offc" w:cstheme="minorHAnsi"/>
          <w:b/>
          <w:kern w:val="0"/>
          <w:sz w:val="20"/>
          <w:szCs w:val="24"/>
          <w:lang w:bidi="en-US"/>
          <w14:ligatures w14:val="none"/>
        </w:rPr>
        <w:t xml:space="preserve">email: </w:t>
      </w:r>
      <w:hyperlink r:id="rId9" w:history="1">
        <w:r w:rsidR="00DA549D" w:rsidRPr="00BC65DD">
          <w:rPr>
            <w:rStyle w:val="Hyperlink"/>
            <w:rFonts w:ascii="Kievit Offc" w:eastAsia="Arial" w:hAnsi="Kievit Offc" w:cstheme="minorHAnsi"/>
            <w:bCs/>
            <w:color w:val="00859B"/>
            <w:kern w:val="0"/>
            <w:sz w:val="20"/>
            <w:szCs w:val="24"/>
            <w:lang w:bidi="en-US"/>
            <w14:ligatures w14:val="none"/>
          </w:rPr>
          <w:t>AskHR@oregonstate.edu</w:t>
        </w:r>
      </w:hyperlink>
      <w:r w:rsidR="00DA549D">
        <w:rPr>
          <w:rFonts w:eastAsia="Arial" w:cstheme="minorHAnsi"/>
          <w:b/>
          <w:kern w:val="0"/>
          <w:sz w:val="20"/>
          <w:szCs w:val="24"/>
          <w:lang w:bidi="en-US"/>
          <w14:ligatures w14:val="none"/>
        </w:rPr>
        <w:t xml:space="preserve"> </w:t>
      </w:r>
    </w:p>
    <w:p w14:paraId="69FB7C14" w14:textId="02A3F115" w:rsidR="00B74073" w:rsidRDefault="006435AE" w:rsidP="006435AE">
      <w:pPr>
        <w:tabs>
          <w:tab w:val="left" w:pos="5730"/>
        </w:tabs>
      </w:pPr>
      <w:r>
        <w:tab/>
      </w:r>
    </w:p>
    <w:p w14:paraId="3690D5C2" w14:textId="77777777" w:rsidR="006435AE" w:rsidRDefault="006435AE" w:rsidP="006435AE">
      <w:pPr>
        <w:tabs>
          <w:tab w:val="left" w:pos="5730"/>
        </w:tabs>
      </w:pPr>
    </w:p>
    <w:p w14:paraId="63C53589" w14:textId="1C474668" w:rsidR="006435AE" w:rsidRDefault="006435AE" w:rsidP="006435AE">
      <w:pPr>
        <w:tabs>
          <w:tab w:val="left" w:pos="5730"/>
        </w:tabs>
        <w:jc w:val="center"/>
        <w:rPr>
          <w:rFonts w:ascii="Stratum2 Regular" w:eastAsia="Times New Roman" w:hAnsi="Stratum2 Regular" w:cs="Calibri"/>
          <w:b/>
          <w:bCs/>
          <w:kern w:val="0"/>
          <w:sz w:val="40"/>
          <w:szCs w:val="40"/>
        </w:rPr>
      </w:pPr>
      <w:r w:rsidRPr="006435AE">
        <w:rPr>
          <w:rFonts w:ascii="Stratum2 Regular" w:eastAsia="Times New Roman" w:hAnsi="Stratum2 Regular" w:cs="Calibri"/>
          <w:b/>
          <w:bCs/>
          <w:kern w:val="0"/>
          <w:sz w:val="40"/>
          <w:szCs w:val="40"/>
        </w:rPr>
        <w:t>OREGON STATE UNIVERSITY COMPETITIVE RECRUITMENT PROCESS OUTLINE &amp; CHECKLIST</w:t>
      </w:r>
    </w:p>
    <w:p w14:paraId="2B54E19C" w14:textId="1EECB516" w:rsidR="006435AE" w:rsidRDefault="006435AE" w:rsidP="005C2FD8">
      <w:pPr>
        <w:tabs>
          <w:tab w:val="left" w:pos="5730"/>
        </w:tabs>
        <w:rPr>
          <w:rFonts w:ascii="Kievit Offc" w:eastAsia="Times New Roman" w:hAnsi="Kievit Offc" w:cs="Calibri"/>
          <w:kern w:val="0"/>
        </w:rPr>
      </w:pPr>
      <w:r w:rsidRPr="006435AE">
        <w:rPr>
          <w:rFonts w:ascii="Kievit Offc" w:eastAsia="Times New Roman" w:hAnsi="Kievit Offc" w:cs="Calibri"/>
          <w:kern w:val="0"/>
        </w:rPr>
        <w:t xml:space="preserve">The </w:t>
      </w:r>
      <w:r w:rsidR="00307501">
        <w:rPr>
          <w:rFonts w:ascii="Kievit Offc" w:eastAsia="Times New Roman" w:hAnsi="Kievit Offc" w:cs="Calibri"/>
          <w:kern w:val="0"/>
        </w:rPr>
        <w:t xml:space="preserve">recruitment process outline and </w:t>
      </w:r>
      <w:proofErr w:type="gramStart"/>
      <w:r w:rsidR="00307501">
        <w:rPr>
          <w:rFonts w:ascii="Kievit Offc" w:eastAsia="Times New Roman" w:hAnsi="Kievit Offc" w:cs="Calibri"/>
          <w:kern w:val="0"/>
        </w:rPr>
        <w:t>checklist</w:t>
      </w:r>
      <w:proofErr w:type="gramEnd"/>
      <w:r w:rsidR="00307501">
        <w:rPr>
          <w:rFonts w:ascii="Kievit Offc" w:eastAsia="Times New Roman" w:hAnsi="Kievit Offc" w:cs="Calibri"/>
          <w:kern w:val="0"/>
        </w:rPr>
        <w:t xml:space="preserve"> below </w:t>
      </w:r>
      <w:proofErr w:type="gramStart"/>
      <w:r w:rsidR="00307501">
        <w:rPr>
          <w:rFonts w:ascii="Kievit Offc" w:eastAsia="Times New Roman" w:hAnsi="Kievit Offc" w:cs="Calibri"/>
          <w:kern w:val="0"/>
        </w:rPr>
        <w:t>provides</w:t>
      </w:r>
      <w:proofErr w:type="gramEnd"/>
      <w:r w:rsidR="00307501">
        <w:rPr>
          <w:rFonts w:ascii="Kievit Offc" w:eastAsia="Times New Roman" w:hAnsi="Kievit Offc" w:cs="Calibri"/>
          <w:kern w:val="0"/>
        </w:rPr>
        <w:t xml:space="preserve"> detailed instructions on conducting </w:t>
      </w:r>
      <w:proofErr w:type="gramStart"/>
      <w:r w:rsidR="00307501">
        <w:rPr>
          <w:rFonts w:ascii="Kievit Offc" w:eastAsia="Times New Roman" w:hAnsi="Kievit Offc" w:cs="Calibri"/>
          <w:kern w:val="0"/>
        </w:rPr>
        <w:t>a competitive</w:t>
      </w:r>
      <w:proofErr w:type="gramEnd"/>
      <w:r w:rsidR="00307501">
        <w:rPr>
          <w:rFonts w:ascii="Kievit Offc" w:eastAsia="Times New Roman" w:hAnsi="Kievit Offc" w:cs="Calibri"/>
          <w:kern w:val="0"/>
        </w:rPr>
        <w:t xml:space="preserve"> recruitment at Oregon State University</w:t>
      </w:r>
      <w:r>
        <w:rPr>
          <w:rFonts w:ascii="Kievit Offc" w:eastAsia="Times New Roman" w:hAnsi="Kievit Offc" w:cs="Calibri"/>
          <w:kern w:val="0"/>
        </w:rPr>
        <w:t xml:space="preserve">. </w:t>
      </w:r>
      <w:r w:rsidR="00307501">
        <w:rPr>
          <w:rFonts w:ascii="Kievit Offc" w:eastAsia="Times New Roman" w:hAnsi="Kievit Offc" w:cs="Calibri"/>
          <w:kern w:val="0"/>
        </w:rPr>
        <w:t xml:space="preserve">For additional information and resources, please visit </w:t>
      </w:r>
      <w:r>
        <w:rPr>
          <w:rFonts w:ascii="Kievit Offc" w:eastAsia="Times New Roman" w:hAnsi="Kievit Offc" w:cs="Calibri"/>
          <w:kern w:val="0"/>
        </w:rPr>
        <w:t xml:space="preserve">the </w:t>
      </w:r>
      <w:hyperlink r:id="rId10" w:history="1">
        <w:r w:rsidRPr="00307501">
          <w:rPr>
            <w:rStyle w:val="Hyperlink"/>
            <w:rFonts w:ascii="Kievit Offc" w:eastAsia="Times New Roman" w:hAnsi="Kievit Offc" w:cs="Calibri"/>
            <w:kern w:val="0"/>
          </w:rPr>
          <w:t>Recruitment and Selection Resources</w:t>
        </w:r>
      </w:hyperlink>
      <w:r>
        <w:rPr>
          <w:rFonts w:ascii="Kievit Offc" w:eastAsia="Times New Roman" w:hAnsi="Kievit Offc" w:cs="Calibri"/>
          <w:kern w:val="0"/>
        </w:rPr>
        <w:t xml:space="preserve"> website</w:t>
      </w:r>
      <w:r w:rsidR="00307501">
        <w:rPr>
          <w:rFonts w:ascii="Kievit Offc" w:eastAsia="Times New Roman" w:hAnsi="Kievit Offc" w:cs="Calibri"/>
          <w:kern w:val="0"/>
        </w:rPr>
        <w:t>.</w:t>
      </w:r>
      <w:r w:rsidR="00C215A3">
        <w:rPr>
          <w:rFonts w:ascii="Kievit Offc" w:eastAsia="Times New Roman" w:hAnsi="Kievit Offc" w:cs="Calibri"/>
          <w:kern w:val="0"/>
        </w:rPr>
        <w:t xml:space="preserve"> </w:t>
      </w:r>
      <w:r w:rsidR="00C215A3">
        <w:rPr>
          <w:rFonts w:ascii="Calibri" w:hAnsi="Calibri" w:cs="Calibri"/>
        </w:rPr>
        <w:t>Each unit or college may possess its own search requirements or guidelines. Please consult with your department for clarification.</w:t>
      </w:r>
    </w:p>
    <w:p w14:paraId="188B9EE2" w14:textId="77777777" w:rsidR="005C2FD8" w:rsidRPr="00881498" w:rsidRDefault="005C2FD8" w:rsidP="005C2FD8">
      <w:pPr>
        <w:tabs>
          <w:tab w:val="left" w:pos="5730"/>
        </w:tabs>
        <w:rPr>
          <w:rFonts w:ascii="Kievit Offc" w:eastAsia="Times New Roman" w:hAnsi="Kievit Offc" w:cs="Calibri"/>
          <w:sz w:val="16"/>
          <w:szCs w:val="16"/>
        </w:rPr>
      </w:pPr>
    </w:p>
    <w:tbl>
      <w:tblP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4A0" w:firstRow="1" w:lastRow="0" w:firstColumn="1" w:lastColumn="0" w:noHBand="0" w:noVBand="1"/>
      </w:tblPr>
      <w:tblGrid>
        <w:gridCol w:w="879"/>
        <w:gridCol w:w="2410"/>
        <w:gridCol w:w="9661"/>
      </w:tblGrid>
      <w:tr w:rsidR="00C83C97" w:rsidRPr="00C41DE3" w14:paraId="372553A5" w14:textId="77777777" w:rsidTr="005C218E">
        <w:trPr>
          <w:trHeight w:val="320"/>
        </w:trPr>
        <w:tc>
          <w:tcPr>
            <w:tcW w:w="12950" w:type="dxa"/>
            <w:gridSpan w:val="3"/>
            <w:shd w:val="clear" w:color="auto" w:fill="ED7D31" w:themeFill="accent2"/>
            <w:vAlign w:val="bottom"/>
          </w:tcPr>
          <w:p w14:paraId="04A72496" w14:textId="77777777" w:rsidR="00916FEF" w:rsidRDefault="00C83C97" w:rsidP="00916FEF">
            <w:pPr>
              <w:spacing w:before="240" w:after="0" w:line="240" w:lineRule="auto"/>
              <w:jc w:val="center"/>
              <w:rPr>
                <w:rFonts w:ascii="Kievit Offc" w:eastAsia="Times New Roman" w:hAnsi="Kievit Offc" w:cs="Calibri"/>
                <w:b/>
                <w:bCs/>
                <w:kern w:val="0"/>
                <w:sz w:val="32"/>
                <w:szCs w:val="32"/>
              </w:rPr>
            </w:pPr>
            <w:r w:rsidRPr="00916FEF">
              <w:rPr>
                <w:rFonts w:ascii="Kievit Offc" w:eastAsia="Times New Roman" w:hAnsi="Kievit Offc" w:cs="Calibri"/>
                <w:b/>
                <w:bCs/>
                <w:kern w:val="0"/>
                <w:sz w:val="32"/>
                <w:szCs w:val="32"/>
              </w:rPr>
              <w:t>OREGON STATE UNIVERSITY COMPETITIVE RECRUITMENT PROCESS OUTLINE &amp; CHECKLIST</w:t>
            </w:r>
          </w:p>
          <w:p w14:paraId="6EE3E06B" w14:textId="3EC59A31" w:rsidR="00916FEF" w:rsidRPr="00916FEF" w:rsidRDefault="00916FEF" w:rsidP="00916FEF">
            <w:pPr>
              <w:spacing w:after="0" w:line="240" w:lineRule="auto"/>
              <w:jc w:val="center"/>
              <w:rPr>
                <w:rFonts w:ascii="Kievit Offc" w:eastAsia="Times New Roman" w:hAnsi="Kievit Offc" w:cs="Calibri"/>
                <w:b/>
                <w:bCs/>
                <w:kern w:val="0"/>
                <w:sz w:val="32"/>
                <w:szCs w:val="32"/>
              </w:rPr>
            </w:pPr>
          </w:p>
        </w:tc>
      </w:tr>
      <w:tr w:rsidR="00C83C97" w:rsidRPr="00C41DE3" w14:paraId="4E8A29AB" w14:textId="77777777" w:rsidTr="005C218E">
        <w:trPr>
          <w:trHeight w:val="287"/>
        </w:trPr>
        <w:tc>
          <w:tcPr>
            <w:tcW w:w="12950" w:type="dxa"/>
            <w:gridSpan w:val="3"/>
            <w:shd w:val="clear" w:color="auto" w:fill="000000" w:themeFill="text1"/>
            <w:vAlign w:val="bottom"/>
          </w:tcPr>
          <w:tbl>
            <w:tblP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2269"/>
              <w:gridCol w:w="9726"/>
            </w:tblGrid>
            <w:tr w:rsidR="00977FE6" w:rsidRPr="00977FE6" w14:paraId="3F776D1C" w14:textId="77777777" w:rsidTr="7AD93660">
              <w:trPr>
                <w:trHeight w:val="188"/>
              </w:trPr>
              <w:tc>
                <w:tcPr>
                  <w:tcW w:w="955" w:type="dxa"/>
                  <w:noWrap/>
                  <w:vAlign w:val="bottom"/>
                </w:tcPr>
                <w:p w14:paraId="78EDE616" w14:textId="77777777" w:rsidR="00977FE6" w:rsidRPr="00916FEF" w:rsidRDefault="00977FE6" w:rsidP="00916FEF">
                  <w:pPr>
                    <w:rPr>
                      <w:rFonts w:ascii="Kievit Offc" w:hAnsi="Kievit Offc" w:cs="Calibri"/>
                      <w:b/>
                      <w:bCs/>
                    </w:rPr>
                  </w:pPr>
                </w:p>
              </w:tc>
              <w:tc>
                <w:tcPr>
                  <w:tcW w:w="2269" w:type="dxa"/>
                  <w:vAlign w:val="bottom"/>
                </w:tcPr>
                <w:p w14:paraId="59A0DAB8" w14:textId="0374A436" w:rsidR="00977FE6" w:rsidRPr="00977FE6" w:rsidRDefault="00916FEF" w:rsidP="00916FEF">
                  <w:pPr>
                    <w:spacing w:after="0" w:line="240" w:lineRule="auto"/>
                    <w:rPr>
                      <w:rFonts w:ascii="Kievit Offc" w:eastAsia="Times New Roman" w:hAnsi="Kievit Offc" w:cs="Calibri"/>
                      <w:b/>
                      <w:bCs/>
                      <w:kern w:val="0"/>
                    </w:rPr>
                  </w:pPr>
                  <w:r>
                    <w:rPr>
                      <w:rFonts w:ascii="Kievit Offc" w:eastAsia="Times New Roman" w:hAnsi="Kievit Offc" w:cs="Calibri"/>
                      <w:b/>
                      <w:bCs/>
                      <w:kern w:val="0"/>
                    </w:rPr>
                    <w:t xml:space="preserve"> </w:t>
                  </w:r>
                  <w:r w:rsidR="00977FE6" w:rsidRPr="00977FE6">
                    <w:rPr>
                      <w:rFonts w:ascii="Kievit Offc" w:eastAsia="Times New Roman" w:hAnsi="Kievit Offc" w:cs="Calibri"/>
                      <w:b/>
                      <w:bCs/>
                      <w:kern w:val="0"/>
                    </w:rPr>
                    <w:t>Responsible Party</w:t>
                  </w:r>
                </w:p>
              </w:tc>
              <w:tc>
                <w:tcPr>
                  <w:tcW w:w="9726" w:type="dxa"/>
                  <w:vAlign w:val="bottom"/>
                </w:tcPr>
                <w:p w14:paraId="0AF3A116" w14:textId="78132E15" w:rsidR="00977FE6" w:rsidRPr="00977FE6" w:rsidRDefault="00977FE6" w:rsidP="00916FEF">
                  <w:pPr>
                    <w:spacing w:after="0" w:line="240" w:lineRule="auto"/>
                    <w:jc w:val="center"/>
                    <w:rPr>
                      <w:rFonts w:ascii="Kievit Offc" w:eastAsia="Times New Roman" w:hAnsi="Kievit Offc" w:cs="Calibri"/>
                      <w:b/>
                      <w:bCs/>
                      <w:kern w:val="0"/>
                    </w:rPr>
                  </w:pPr>
                  <w:r w:rsidRPr="00977FE6">
                    <w:rPr>
                      <w:rFonts w:ascii="Kievit Offc" w:eastAsia="Times New Roman" w:hAnsi="Kievit Offc" w:cs="Calibri"/>
                      <w:b/>
                      <w:bCs/>
                      <w:kern w:val="0"/>
                    </w:rPr>
                    <w:t>Actions Items/Process</w:t>
                  </w:r>
                </w:p>
              </w:tc>
            </w:tr>
          </w:tbl>
          <w:p w14:paraId="3C9C2D7F" w14:textId="77777777" w:rsidR="00C83C97" w:rsidRPr="00977FE6" w:rsidRDefault="00C83C97" w:rsidP="00977FE6">
            <w:pPr>
              <w:pStyle w:val="ListParagraph"/>
              <w:ind w:left="360"/>
              <w:rPr>
                <w:rFonts w:ascii="Kievit Offc" w:hAnsi="Kievit Offc" w:cs="Calibri"/>
                <w:b/>
                <w:bCs/>
                <w:sz w:val="28"/>
                <w:szCs w:val="32"/>
                <w14:ligatures w14:val="standardContextual"/>
              </w:rPr>
            </w:pPr>
          </w:p>
        </w:tc>
      </w:tr>
      <w:tr w:rsidR="005725A1" w:rsidRPr="00C41DE3" w14:paraId="0F679F9D" w14:textId="77777777" w:rsidTr="005C218E">
        <w:trPr>
          <w:trHeight w:val="320"/>
        </w:trPr>
        <w:tc>
          <w:tcPr>
            <w:tcW w:w="12950" w:type="dxa"/>
            <w:gridSpan w:val="3"/>
            <w:shd w:val="clear" w:color="auto" w:fill="ED7D31" w:themeFill="accent2"/>
          </w:tcPr>
          <w:p w14:paraId="23AF193B" w14:textId="0A1854ED" w:rsidR="005725A1" w:rsidRPr="006435AE" w:rsidRDefault="005725A1" w:rsidP="00916FEF">
            <w:pPr>
              <w:spacing w:after="0" w:line="240" w:lineRule="auto"/>
              <w:rPr>
                <w:rFonts w:ascii="Calibri" w:eastAsia="Times New Roman" w:hAnsi="Calibri" w:cs="Calibri"/>
                <w:b/>
                <w:bCs/>
                <w:color w:val="000000"/>
                <w:kern w:val="0"/>
                <w:sz w:val="24"/>
                <w:szCs w:val="24"/>
                <w14:ligatures w14:val="none"/>
              </w:rPr>
            </w:pPr>
            <w:r w:rsidRPr="006435AE">
              <w:rPr>
                <w:rFonts w:ascii="Kievit Offc" w:eastAsia="Times New Roman" w:hAnsi="Kievit Offc" w:cs="Calibri"/>
                <w:b/>
                <w:bCs/>
                <w:kern w:val="0"/>
              </w:rPr>
              <w:t>Phase 1: Prepare</w:t>
            </w:r>
          </w:p>
        </w:tc>
      </w:tr>
      <w:tr w:rsidR="00C215A3" w:rsidRPr="00C41DE3" w14:paraId="640C975C" w14:textId="77777777" w:rsidTr="005C218E">
        <w:trPr>
          <w:trHeight w:val="475"/>
        </w:trPr>
        <w:tc>
          <w:tcPr>
            <w:tcW w:w="636" w:type="dxa"/>
            <w:noWrap/>
            <w:vAlign w:val="center"/>
          </w:tcPr>
          <w:p w14:paraId="125762CE" w14:textId="77777777" w:rsidR="00787D13" w:rsidRPr="006435AE" w:rsidRDefault="00787D13" w:rsidP="005C218E">
            <w:pPr>
              <w:pStyle w:val="ListParagraph"/>
              <w:numPr>
                <w:ilvl w:val="0"/>
                <w:numId w:val="17"/>
              </w:numPr>
              <w:jc w:val="center"/>
              <w:rPr>
                <w:rFonts w:ascii="Kievit Offc" w:hAnsi="Kievit Offc" w:cs="Calibri"/>
                <w:sz w:val="22"/>
                <w:szCs w:val="22"/>
                <w14:ligatures w14:val="standardContextual"/>
              </w:rPr>
            </w:pPr>
          </w:p>
        </w:tc>
        <w:tc>
          <w:tcPr>
            <w:tcW w:w="2149" w:type="dxa"/>
            <w:vAlign w:val="center"/>
          </w:tcPr>
          <w:p w14:paraId="3D763621" w14:textId="23C55958" w:rsidR="00787D13" w:rsidRDefault="00787D13" w:rsidP="005C218E">
            <w:pPr>
              <w:spacing w:after="0" w:line="240" w:lineRule="auto"/>
              <w:jc w:val="center"/>
              <w:rPr>
                <w:rFonts w:ascii="Kievit Offc" w:eastAsia="Times New Roman" w:hAnsi="Kievit Offc" w:cs="Calibri"/>
                <w:kern w:val="0"/>
              </w:rPr>
            </w:pPr>
            <w:r>
              <w:rPr>
                <w:rFonts w:ascii="Kievit Offc" w:eastAsia="Times New Roman" w:hAnsi="Kievit Offc" w:cs="Calibri"/>
                <w:kern w:val="0"/>
              </w:rPr>
              <w:t>Hiring Unit</w:t>
            </w:r>
          </w:p>
        </w:tc>
        <w:tc>
          <w:tcPr>
            <w:tcW w:w="10165" w:type="dxa"/>
            <w:vAlign w:val="center"/>
          </w:tcPr>
          <w:p w14:paraId="7B0759CA" w14:textId="3C769E40" w:rsidR="00787D13" w:rsidRDefault="00787D13" w:rsidP="005C218E">
            <w:pPr>
              <w:spacing w:after="0" w:line="240" w:lineRule="auto"/>
              <w:rPr>
                <w:rFonts w:ascii="Kievit Offc" w:eastAsia="Times New Roman" w:hAnsi="Kievit Offc" w:cs="Calibri"/>
                <w:kern w:val="0"/>
              </w:rPr>
            </w:pPr>
            <w:r w:rsidRPr="00C70057">
              <w:rPr>
                <w:rFonts w:ascii="Kievit Offc" w:eastAsia="Times New Roman" w:hAnsi="Kievit Offc" w:cs="Calibri"/>
                <w:kern w:val="0"/>
              </w:rPr>
              <w:t>Choose individuals to form the search committee. Subsequently, the Search Committee Chair invites the chosen individuals</w:t>
            </w:r>
            <w:r w:rsidR="005C7A8F">
              <w:rPr>
                <w:rFonts w:ascii="Kievit Offc" w:eastAsia="Times New Roman" w:hAnsi="Kievit Offc" w:cs="Calibri"/>
                <w:kern w:val="0"/>
              </w:rPr>
              <w:t xml:space="preserve"> </w:t>
            </w:r>
            <w:r w:rsidRPr="00C70057">
              <w:rPr>
                <w:rFonts w:ascii="Kievit Offc" w:eastAsia="Times New Roman" w:hAnsi="Kievit Offc" w:cs="Calibri"/>
                <w:kern w:val="0"/>
              </w:rPr>
              <w:t xml:space="preserve">to participate as members of the search committee. Access </w:t>
            </w:r>
            <w:hyperlink r:id="rId11" w:history="1">
              <w:r w:rsidRPr="005C218E">
                <w:rPr>
                  <w:rStyle w:val="Hyperlink"/>
                  <w:rFonts w:ascii="Kievit Offc" w:eastAsia="Times New Roman" w:hAnsi="Kievit Offc" w:cs="Calibri"/>
                  <w:kern w:val="0"/>
                </w:rPr>
                <w:t>email templates</w:t>
              </w:r>
            </w:hyperlink>
            <w:r w:rsidRPr="00C70057">
              <w:rPr>
                <w:rFonts w:ascii="Kievit Offc" w:eastAsia="Times New Roman" w:hAnsi="Kievit Offc" w:cs="Calibri"/>
                <w:kern w:val="0"/>
              </w:rPr>
              <w:t xml:space="preserve">, and consult additional resources such as </w:t>
            </w:r>
            <w:hyperlink r:id="rId12" w:history="1">
              <w:r w:rsidRPr="00942D78">
                <w:rPr>
                  <w:rStyle w:val="Hyperlink"/>
                  <w:rFonts w:ascii="Kievit Offc" w:eastAsia="Times New Roman" w:hAnsi="Kievit Offc" w:cs="Calibri"/>
                  <w:kern w:val="0"/>
                </w:rPr>
                <w:t>search committee roles and responsibilities</w:t>
              </w:r>
            </w:hyperlink>
            <w:r>
              <w:rPr>
                <w:rFonts w:ascii="Kievit Offc" w:eastAsia="Times New Roman" w:hAnsi="Kievit Offc" w:cs="Calibri"/>
                <w:kern w:val="0"/>
              </w:rPr>
              <w:t xml:space="preserve">, </w:t>
            </w:r>
            <w:hyperlink r:id="rId13" w:history="1">
              <w:r w:rsidRPr="00942D78">
                <w:rPr>
                  <w:rStyle w:val="Hyperlink"/>
                  <w:rFonts w:ascii="Kievit Offc" w:eastAsia="Times New Roman" w:hAnsi="Kievit Offc" w:cs="Calibri"/>
                  <w:kern w:val="0"/>
                </w:rPr>
                <w:t>search excellence</w:t>
              </w:r>
            </w:hyperlink>
            <w:r>
              <w:rPr>
                <w:rFonts w:ascii="Kievit Offc" w:eastAsia="Times New Roman" w:hAnsi="Kievit Offc" w:cs="Calibri"/>
                <w:kern w:val="0"/>
              </w:rPr>
              <w:t xml:space="preserve">, </w:t>
            </w:r>
            <w:hyperlink r:id="rId14" w:history="1">
              <w:r w:rsidR="005C7A8F">
                <w:rPr>
                  <w:rStyle w:val="Hyperlink"/>
                  <w:rFonts w:ascii="Kievit Offc" w:eastAsia="Times New Roman" w:hAnsi="Kievit Offc" w:cs="Calibri"/>
                  <w:kern w:val="0"/>
                </w:rPr>
                <w:t>and search committee training</w:t>
              </w:r>
            </w:hyperlink>
            <w:r w:rsidR="005C7A8F">
              <w:t>.</w:t>
            </w:r>
          </w:p>
        </w:tc>
      </w:tr>
      <w:tr w:rsidR="00C215A3" w:rsidRPr="00C41DE3" w14:paraId="43FB2257" w14:textId="77777777" w:rsidTr="005C218E">
        <w:trPr>
          <w:trHeight w:val="475"/>
        </w:trPr>
        <w:tc>
          <w:tcPr>
            <w:tcW w:w="636" w:type="dxa"/>
            <w:noWrap/>
            <w:vAlign w:val="center"/>
            <w:hideMark/>
          </w:tcPr>
          <w:p w14:paraId="1562FFD6" w14:textId="77777777" w:rsidR="005725A1" w:rsidRPr="006435AE" w:rsidRDefault="005725A1" w:rsidP="005C218E">
            <w:pPr>
              <w:pStyle w:val="ListParagraph"/>
              <w:numPr>
                <w:ilvl w:val="0"/>
                <w:numId w:val="17"/>
              </w:numPr>
              <w:jc w:val="center"/>
              <w:rPr>
                <w:rFonts w:ascii="Kievit Offc" w:hAnsi="Kievit Offc" w:cs="Calibri"/>
                <w:sz w:val="22"/>
                <w:szCs w:val="22"/>
                <w14:ligatures w14:val="standardContextual"/>
              </w:rPr>
            </w:pPr>
          </w:p>
        </w:tc>
        <w:tc>
          <w:tcPr>
            <w:tcW w:w="2149" w:type="dxa"/>
            <w:vAlign w:val="center"/>
          </w:tcPr>
          <w:p w14:paraId="0B97763B" w14:textId="52FFCCBD" w:rsidR="005725A1" w:rsidRPr="006435AE" w:rsidRDefault="005725A1" w:rsidP="005C218E">
            <w:pPr>
              <w:spacing w:after="0" w:line="240" w:lineRule="auto"/>
              <w:jc w:val="center"/>
              <w:rPr>
                <w:rFonts w:ascii="Kievit Offc" w:eastAsia="Times New Roman" w:hAnsi="Kievit Offc" w:cs="Calibri"/>
                <w:kern w:val="0"/>
              </w:rPr>
            </w:pPr>
            <w:r>
              <w:rPr>
                <w:rFonts w:ascii="Kievit Offc" w:eastAsia="Times New Roman" w:hAnsi="Kievit Offc" w:cs="Calibri"/>
                <w:kern w:val="0"/>
              </w:rPr>
              <w:t>Hiring Unit</w:t>
            </w:r>
          </w:p>
        </w:tc>
        <w:tc>
          <w:tcPr>
            <w:tcW w:w="10165" w:type="dxa"/>
            <w:vAlign w:val="center"/>
            <w:hideMark/>
          </w:tcPr>
          <w:p w14:paraId="11FD7841" w14:textId="25687962" w:rsidR="005725A1" w:rsidRPr="00AB2902" w:rsidRDefault="005725A1" w:rsidP="005C218E">
            <w:pPr>
              <w:spacing w:after="0" w:line="240" w:lineRule="auto"/>
              <w:rPr>
                <w:rFonts w:ascii="Kievit Offc" w:eastAsia="Times New Roman" w:hAnsi="Kievit Offc" w:cs="Calibri"/>
                <w:kern w:val="0"/>
              </w:rPr>
            </w:pPr>
            <w:r w:rsidRPr="00AB2902">
              <w:rPr>
                <w:rFonts w:ascii="Kievit Offc" w:eastAsia="Times New Roman" w:hAnsi="Kievit Offc" w:cs="Calibri"/>
                <w:kern w:val="0"/>
              </w:rPr>
              <w:t xml:space="preserve">Complete the </w:t>
            </w:r>
            <w:hyperlink r:id="rId15" w:history="1">
              <w:r w:rsidRPr="00AB2902">
                <w:rPr>
                  <w:rStyle w:val="Hyperlink"/>
                  <w:rFonts w:ascii="Kievit Offc" w:hAnsi="Kievit Offc"/>
                </w:rPr>
                <w:t>position description template</w:t>
              </w:r>
            </w:hyperlink>
            <w:r w:rsidRPr="00AB2902">
              <w:rPr>
                <w:rFonts w:ascii="Kievit Offc" w:eastAsia="Times New Roman" w:hAnsi="Kievit Offc" w:cs="Calibri"/>
                <w:kern w:val="0"/>
              </w:rPr>
              <w:t xml:space="preserve"> and submit to </w:t>
            </w:r>
            <w:r w:rsidR="00D4558A" w:rsidRPr="00AB2902">
              <w:rPr>
                <w:rFonts w:ascii="Kievit Offc" w:eastAsia="Times New Roman" w:hAnsi="Kievit Offc" w:cs="Calibri"/>
                <w:kern w:val="0"/>
              </w:rPr>
              <w:t xml:space="preserve">UHR Class &amp; Comp </w:t>
            </w:r>
            <w:r w:rsidRPr="00AB2902">
              <w:rPr>
                <w:rFonts w:ascii="Kievit Offc" w:eastAsia="Times New Roman" w:hAnsi="Kievit Offc" w:cs="Calibri"/>
                <w:kern w:val="0"/>
              </w:rPr>
              <w:t xml:space="preserve">at </w:t>
            </w:r>
            <w:hyperlink r:id="rId16" w:history="1">
              <w:r w:rsidRPr="00AB2902">
                <w:rPr>
                  <w:rStyle w:val="Hyperlink"/>
                  <w:rFonts w:ascii="Kievit Offc" w:hAnsi="Kievit Offc"/>
                </w:rPr>
                <w:t>position.descriptions@oregonstate.edu</w:t>
              </w:r>
            </w:hyperlink>
            <w:r w:rsidRPr="00AB2902">
              <w:rPr>
                <w:rFonts w:ascii="Kievit Offc" w:eastAsia="Times New Roman" w:hAnsi="Kievit Offc" w:cs="Calibri"/>
                <w:kern w:val="0"/>
              </w:rPr>
              <w:t>.</w:t>
            </w:r>
            <w:r w:rsidR="00787D13" w:rsidRPr="00AB2902">
              <w:rPr>
                <w:rFonts w:ascii="Kievit Offc" w:eastAsia="Times New Roman" w:hAnsi="Kievit Offc" w:cs="Calibri"/>
                <w:kern w:val="0"/>
              </w:rPr>
              <w:t xml:space="preserve"> </w:t>
            </w:r>
            <w:r w:rsidR="00C215A3" w:rsidRPr="00AB2902">
              <w:rPr>
                <w:rFonts w:ascii="Kievit Offc" w:eastAsia="Times New Roman" w:hAnsi="Kievit Offc" w:cs="Calibri"/>
                <w:kern w:val="0"/>
              </w:rPr>
              <w:t xml:space="preserve">It is recommended </w:t>
            </w:r>
            <w:r w:rsidR="005C7A8F">
              <w:rPr>
                <w:rFonts w:ascii="Kievit Offc" w:eastAsia="Times New Roman" w:hAnsi="Kievit Offc" w:cs="Calibri"/>
                <w:kern w:val="0"/>
              </w:rPr>
              <w:t>that</w:t>
            </w:r>
            <w:r w:rsidR="00C215A3" w:rsidRPr="00AB2902">
              <w:rPr>
                <w:rFonts w:ascii="Kievit Offc" w:eastAsia="Times New Roman" w:hAnsi="Kievit Offc" w:cs="Calibri"/>
                <w:kern w:val="0"/>
              </w:rPr>
              <w:t xml:space="preserve"> the search committee review the position description and offer any required recommendations to the hiring manager.</w:t>
            </w:r>
          </w:p>
        </w:tc>
      </w:tr>
      <w:tr w:rsidR="00C215A3" w:rsidRPr="00C41DE3" w14:paraId="3298F562" w14:textId="77777777" w:rsidTr="005C218E">
        <w:trPr>
          <w:trHeight w:val="475"/>
        </w:trPr>
        <w:tc>
          <w:tcPr>
            <w:tcW w:w="636" w:type="dxa"/>
            <w:noWrap/>
            <w:vAlign w:val="center"/>
            <w:hideMark/>
          </w:tcPr>
          <w:p w14:paraId="14613D73" w14:textId="77777777" w:rsidR="005725A1" w:rsidRPr="006435AE" w:rsidRDefault="005725A1" w:rsidP="005C218E">
            <w:pPr>
              <w:pStyle w:val="ListParagraph"/>
              <w:numPr>
                <w:ilvl w:val="0"/>
                <w:numId w:val="17"/>
              </w:numPr>
              <w:jc w:val="center"/>
              <w:rPr>
                <w:rFonts w:ascii="Kievit Offc" w:hAnsi="Kievit Offc" w:cs="Calibri"/>
                <w:sz w:val="22"/>
                <w:szCs w:val="22"/>
                <w14:ligatures w14:val="standardContextual"/>
              </w:rPr>
            </w:pPr>
          </w:p>
        </w:tc>
        <w:tc>
          <w:tcPr>
            <w:tcW w:w="2149" w:type="dxa"/>
            <w:vAlign w:val="center"/>
          </w:tcPr>
          <w:p w14:paraId="1C854D6E" w14:textId="46FD5DDE" w:rsidR="005725A1" w:rsidRPr="006435AE" w:rsidRDefault="005725A1" w:rsidP="005C218E">
            <w:pPr>
              <w:spacing w:after="0" w:line="240" w:lineRule="auto"/>
              <w:jc w:val="center"/>
              <w:rPr>
                <w:rFonts w:ascii="Kievit Offc" w:eastAsia="Times New Roman" w:hAnsi="Kievit Offc" w:cs="Calibri"/>
                <w:kern w:val="0"/>
              </w:rPr>
            </w:pPr>
            <w:r>
              <w:rPr>
                <w:rFonts w:ascii="Kievit Offc" w:eastAsia="Times New Roman" w:hAnsi="Kievit Offc" w:cs="Calibri"/>
                <w:kern w:val="0"/>
              </w:rPr>
              <w:t>UHR Class &amp; Comp</w:t>
            </w:r>
          </w:p>
        </w:tc>
        <w:tc>
          <w:tcPr>
            <w:tcW w:w="10165" w:type="dxa"/>
            <w:vAlign w:val="center"/>
            <w:hideMark/>
          </w:tcPr>
          <w:p w14:paraId="717F1015" w14:textId="2B992BF6" w:rsidR="005725A1" w:rsidRPr="00AB2902" w:rsidRDefault="005725A1" w:rsidP="005C218E">
            <w:pPr>
              <w:spacing w:after="0" w:line="240" w:lineRule="auto"/>
              <w:rPr>
                <w:rFonts w:ascii="Kievit Offc" w:eastAsia="Times New Roman" w:hAnsi="Kievit Offc" w:cs="Calibri"/>
                <w:kern w:val="0"/>
              </w:rPr>
            </w:pPr>
            <w:r w:rsidRPr="00AB2902">
              <w:rPr>
                <w:rFonts w:ascii="Kievit Offc" w:eastAsia="Times New Roman" w:hAnsi="Kievit Offc" w:cs="Calibri"/>
                <w:kern w:val="0"/>
              </w:rPr>
              <w:t xml:space="preserve">Review the position description template and collaborate with the unit to finalize and approve. Once approved, the position description will be entered in PeopleAdmin, and all supporting documentation attached. </w:t>
            </w:r>
          </w:p>
        </w:tc>
      </w:tr>
      <w:tr w:rsidR="00C215A3" w:rsidRPr="00C41DE3" w14:paraId="2AE9B41B" w14:textId="77777777" w:rsidTr="005C218E">
        <w:trPr>
          <w:trHeight w:val="237"/>
        </w:trPr>
        <w:tc>
          <w:tcPr>
            <w:tcW w:w="636" w:type="dxa"/>
            <w:noWrap/>
            <w:vAlign w:val="center"/>
          </w:tcPr>
          <w:p w14:paraId="2AE04509" w14:textId="77777777" w:rsidR="00C83C97" w:rsidRPr="006435AE" w:rsidRDefault="00C83C97" w:rsidP="005C218E">
            <w:pPr>
              <w:pStyle w:val="ListParagraph"/>
              <w:numPr>
                <w:ilvl w:val="0"/>
                <w:numId w:val="17"/>
              </w:numPr>
              <w:jc w:val="center"/>
              <w:rPr>
                <w:rFonts w:ascii="Kievit Offc" w:hAnsi="Kievit Offc" w:cs="Calibri"/>
                <w:sz w:val="22"/>
                <w:szCs w:val="22"/>
                <w14:ligatures w14:val="standardContextual"/>
              </w:rPr>
            </w:pPr>
          </w:p>
        </w:tc>
        <w:tc>
          <w:tcPr>
            <w:tcW w:w="2149" w:type="dxa"/>
            <w:vAlign w:val="center"/>
          </w:tcPr>
          <w:p w14:paraId="78C541EF" w14:textId="0DC65D4E" w:rsidR="00C83C97" w:rsidRDefault="00C83C97" w:rsidP="005C218E">
            <w:pPr>
              <w:spacing w:after="0" w:line="240" w:lineRule="auto"/>
              <w:jc w:val="center"/>
              <w:rPr>
                <w:rFonts w:ascii="Kievit Offc" w:eastAsia="Times New Roman" w:hAnsi="Kievit Offc" w:cs="Calibri"/>
                <w:kern w:val="0"/>
              </w:rPr>
            </w:pPr>
            <w:r>
              <w:rPr>
                <w:rFonts w:ascii="Kievit Offc" w:eastAsia="Times New Roman" w:hAnsi="Kievit Offc" w:cs="Calibri"/>
                <w:kern w:val="0"/>
              </w:rPr>
              <w:t>Hiring Unit</w:t>
            </w:r>
          </w:p>
        </w:tc>
        <w:tc>
          <w:tcPr>
            <w:tcW w:w="10165" w:type="dxa"/>
            <w:vAlign w:val="center"/>
          </w:tcPr>
          <w:p w14:paraId="427F5B98" w14:textId="75A9A3D0" w:rsidR="00C83C97" w:rsidRPr="00AB2902" w:rsidRDefault="00C83C97" w:rsidP="005C218E">
            <w:pPr>
              <w:spacing w:after="0" w:line="240" w:lineRule="auto"/>
              <w:rPr>
                <w:rFonts w:ascii="Kievit Offc" w:eastAsia="Times New Roman" w:hAnsi="Kievit Offc" w:cs="Calibri"/>
                <w:kern w:val="0"/>
              </w:rPr>
            </w:pPr>
            <w:r w:rsidRPr="00AB2902">
              <w:rPr>
                <w:rFonts w:ascii="Kievit Offc" w:eastAsia="Times New Roman" w:hAnsi="Kievit Offc" w:cs="Calibri"/>
                <w:kern w:val="0"/>
              </w:rPr>
              <w:t xml:space="preserve">Develop an advertising plan. UHR Recruitment will publish job advertisements on the following platforms: </w:t>
            </w:r>
            <w:r w:rsidR="00705DC3">
              <w:rPr>
                <w:rFonts w:ascii="Kievit Offc" w:eastAsia="Times New Roman" w:hAnsi="Kievit Offc" w:cs="Calibri"/>
                <w:kern w:val="0"/>
              </w:rPr>
              <w:t>Direct Employers (diversity outreach), O</w:t>
            </w:r>
            <w:r w:rsidRPr="00AB2902">
              <w:rPr>
                <w:rFonts w:ascii="Kievit Offc" w:eastAsia="Times New Roman" w:hAnsi="Kievit Offc" w:cs="Calibri"/>
                <w:kern w:val="0"/>
              </w:rPr>
              <w:t xml:space="preserve">SU Jobs Site, State of Oregon iMatch, HigherEdJobs, and LinkedIn. A full list along with other advertising and outreach tools and resources can be found on the </w:t>
            </w:r>
            <w:hyperlink r:id="rId17" w:history="1">
              <w:r w:rsidRPr="00AB2902">
                <w:rPr>
                  <w:rStyle w:val="Hyperlink"/>
                  <w:rFonts w:ascii="Kievit Offc" w:hAnsi="Kievit Offc"/>
                </w:rPr>
                <w:t>Recruitment Advertising and Outreach Tools</w:t>
              </w:r>
            </w:hyperlink>
            <w:r w:rsidRPr="00AB2902">
              <w:rPr>
                <w:rFonts w:ascii="Kievit Offc" w:eastAsia="Times New Roman" w:hAnsi="Kievit Offc" w:cs="Calibri"/>
                <w:kern w:val="0"/>
              </w:rPr>
              <w:t xml:space="preserve"> website. For additional sourcing support, please reach out to </w:t>
            </w:r>
            <w:hyperlink r:id="rId18" w:history="1">
              <w:r w:rsidRPr="00AB2902">
                <w:rPr>
                  <w:rStyle w:val="Hyperlink"/>
                  <w:rFonts w:ascii="Kievit Offc" w:hAnsi="Kievit Offc"/>
                </w:rPr>
                <w:t>Claudia Hamilton</w:t>
              </w:r>
            </w:hyperlink>
            <w:r w:rsidRPr="00AB2902">
              <w:rPr>
                <w:rFonts w:ascii="Kievit Offc" w:eastAsia="Times New Roman" w:hAnsi="Kievit Offc" w:cs="Calibri"/>
                <w:kern w:val="0"/>
              </w:rPr>
              <w:t xml:space="preserve">, Talent Acquisition Coordinator or the </w:t>
            </w:r>
            <w:hyperlink r:id="rId19" w:anchor="hrsp" w:history="1">
              <w:r w:rsidRPr="00AB2902">
                <w:rPr>
                  <w:rStyle w:val="Hyperlink"/>
                  <w:rFonts w:ascii="Kievit Offc" w:eastAsia="Times New Roman" w:hAnsi="Kievit Offc" w:cs="Calibri"/>
                  <w:kern w:val="0"/>
                </w:rPr>
                <w:t>HR Strategic Partner</w:t>
              </w:r>
            </w:hyperlink>
            <w:r w:rsidRPr="00AB2902">
              <w:rPr>
                <w:rFonts w:ascii="Kievit Offc" w:eastAsia="Times New Roman" w:hAnsi="Kievit Offc" w:cs="Calibri"/>
                <w:kern w:val="0"/>
              </w:rPr>
              <w:t xml:space="preserve"> assigned to your unit / department.</w:t>
            </w:r>
          </w:p>
        </w:tc>
      </w:tr>
      <w:tr w:rsidR="00C215A3" w:rsidRPr="00C41DE3" w14:paraId="4843F96F" w14:textId="77777777" w:rsidTr="005C218E">
        <w:trPr>
          <w:trHeight w:val="237"/>
        </w:trPr>
        <w:tc>
          <w:tcPr>
            <w:tcW w:w="636" w:type="dxa"/>
            <w:noWrap/>
            <w:vAlign w:val="center"/>
            <w:hideMark/>
          </w:tcPr>
          <w:p w14:paraId="310A7EE7" w14:textId="77777777" w:rsidR="00C83C97" w:rsidRPr="006435AE" w:rsidRDefault="00C83C97" w:rsidP="005C218E">
            <w:pPr>
              <w:pStyle w:val="ListParagraph"/>
              <w:numPr>
                <w:ilvl w:val="0"/>
                <w:numId w:val="17"/>
              </w:numPr>
              <w:jc w:val="center"/>
              <w:rPr>
                <w:rFonts w:ascii="Kievit Offc" w:hAnsi="Kievit Offc" w:cs="Calibri"/>
                <w:sz w:val="22"/>
                <w:szCs w:val="22"/>
                <w14:ligatures w14:val="standardContextual"/>
              </w:rPr>
            </w:pPr>
          </w:p>
        </w:tc>
        <w:tc>
          <w:tcPr>
            <w:tcW w:w="2149" w:type="dxa"/>
            <w:vAlign w:val="center"/>
          </w:tcPr>
          <w:p w14:paraId="0B0EC40B" w14:textId="04570AEA" w:rsidR="00C83C97" w:rsidRPr="006435AE" w:rsidRDefault="00C83C97" w:rsidP="005C218E">
            <w:pPr>
              <w:spacing w:after="0" w:line="240" w:lineRule="auto"/>
              <w:jc w:val="center"/>
              <w:rPr>
                <w:rFonts w:ascii="Kievit Offc" w:eastAsia="Times New Roman" w:hAnsi="Kievit Offc" w:cs="Calibri"/>
                <w:kern w:val="0"/>
              </w:rPr>
            </w:pPr>
            <w:r>
              <w:rPr>
                <w:rFonts w:ascii="Kievit Offc" w:eastAsia="Times New Roman" w:hAnsi="Kievit Offc" w:cs="Calibri"/>
                <w:kern w:val="0"/>
              </w:rPr>
              <w:t>Hiring Unit</w:t>
            </w:r>
          </w:p>
        </w:tc>
        <w:tc>
          <w:tcPr>
            <w:tcW w:w="10165" w:type="dxa"/>
            <w:vAlign w:val="center"/>
            <w:hideMark/>
          </w:tcPr>
          <w:p w14:paraId="64204AF8" w14:textId="77777777" w:rsidR="008B3729" w:rsidRPr="00AB2902" w:rsidRDefault="00C83C97" w:rsidP="005C218E">
            <w:pPr>
              <w:rPr>
                <w:rFonts w:ascii="Kievit Offc" w:hAnsi="Kievit Offc" w:cs="Calibri"/>
              </w:rPr>
            </w:pPr>
            <w:r w:rsidRPr="00AB2902">
              <w:rPr>
                <w:rFonts w:ascii="Kievit Offc" w:hAnsi="Kievit Offc" w:cs="Calibri"/>
              </w:rPr>
              <w:t xml:space="preserve">Complete and submit the </w:t>
            </w:r>
            <w:r w:rsidR="008B3729" w:rsidRPr="00AB2902">
              <w:rPr>
                <w:rFonts w:ascii="Kievit Offc" w:hAnsi="Kievit Offc" w:cs="Calibri"/>
              </w:rPr>
              <w:t xml:space="preserve">appropriate posting request form, based on appointment type: </w:t>
            </w:r>
          </w:p>
          <w:p w14:paraId="5D80052C" w14:textId="62B8FCCA" w:rsidR="008B3729" w:rsidRPr="004F1C0F" w:rsidRDefault="004F1C0F" w:rsidP="005C218E">
            <w:pPr>
              <w:pStyle w:val="ListParagraph"/>
              <w:numPr>
                <w:ilvl w:val="0"/>
                <w:numId w:val="18"/>
              </w:numPr>
              <w:rPr>
                <w:rStyle w:val="Hyperlink"/>
                <w:rFonts w:ascii="Kievit Offc" w:hAnsi="Kievit Offc" w:cs="Calibri"/>
                <w:sz w:val="22"/>
                <w:szCs w:val="22"/>
                <w14:ligatures w14:val="standardContextual"/>
              </w:rPr>
            </w:pPr>
            <w:r>
              <w:rPr>
                <w:rFonts w:ascii="Kievit Offc" w:hAnsi="Kievit Offc" w:cs="Calibri"/>
                <w:sz w:val="22"/>
                <w:szCs w:val="22"/>
              </w:rPr>
              <w:fldChar w:fldCharType="begin"/>
            </w:r>
            <w:r w:rsidR="00E2088D">
              <w:rPr>
                <w:rFonts w:ascii="Kievit Offc" w:hAnsi="Kievit Offc" w:cs="Calibri"/>
                <w:sz w:val="22"/>
                <w:szCs w:val="22"/>
              </w:rPr>
              <w:instrText>HYPERLINK "https://hr.oregonstate.edu/documents/posting-request-form-classified-temporary-staff" \o "Classified &amp; Temporary Staff Posting Request Form"</w:instrText>
            </w:r>
            <w:r>
              <w:rPr>
                <w:rFonts w:ascii="Kievit Offc" w:hAnsi="Kievit Offc" w:cs="Calibri"/>
                <w:sz w:val="22"/>
                <w:szCs w:val="22"/>
              </w:rPr>
            </w:r>
            <w:r>
              <w:rPr>
                <w:rFonts w:ascii="Kievit Offc" w:hAnsi="Kievit Offc" w:cs="Calibri"/>
                <w:sz w:val="22"/>
                <w:szCs w:val="22"/>
              </w:rPr>
              <w:fldChar w:fldCharType="separate"/>
            </w:r>
            <w:r w:rsidR="008B3729" w:rsidRPr="004F1C0F">
              <w:rPr>
                <w:rStyle w:val="Hyperlink"/>
                <w:rFonts w:ascii="Kievit Offc" w:hAnsi="Kievit Offc" w:cs="Calibri"/>
                <w:sz w:val="22"/>
                <w:szCs w:val="22"/>
              </w:rPr>
              <w:t>Classified &amp; Temporary Staff Posting Request Form </w:t>
            </w:r>
          </w:p>
          <w:p w14:paraId="13534E84" w14:textId="0857BC60" w:rsidR="008B3729" w:rsidRPr="00E2088D" w:rsidRDefault="004F1C0F" w:rsidP="005C218E">
            <w:pPr>
              <w:numPr>
                <w:ilvl w:val="0"/>
                <w:numId w:val="18"/>
              </w:numPr>
              <w:spacing w:after="0" w:line="240" w:lineRule="auto"/>
              <w:rPr>
                <w:rStyle w:val="Hyperlink"/>
                <w:rFonts w:ascii="Kievit Offc" w:eastAsia="Times New Roman" w:hAnsi="Kievit Offc" w:cs="Calibri"/>
                <w:kern w:val="0"/>
              </w:rPr>
            </w:pPr>
            <w:r>
              <w:rPr>
                <w:rFonts w:ascii="Kievit Offc" w:eastAsia="Times New Roman" w:hAnsi="Kievit Offc" w:cs="Calibri"/>
                <w:kern w:val="0"/>
                <w14:ligatures w14:val="none"/>
              </w:rPr>
              <w:fldChar w:fldCharType="end"/>
            </w:r>
            <w:r w:rsidR="00E2088D">
              <w:rPr>
                <w:rFonts w:ascii="Kievit Offc" w:eastAsia="Times New Roman" w:hAnsi="Kievit Offc" w:cs="Calibri"/>
                <w:kern w:val="0"/>
              </w:rPr>
              <w:fldChar w:fldCharType="begin"/>
            </w:r>
            <w:r w:rsidR="00E2088D">
              <w:rPr>
                <w:rFonts w:ascii="Kievit Offc" w:eastAsia="Times New Roman" w:hAnsi="Kievit Offc" w:cs="Calibri"/>
                <w:kern w:val="0"/>
              </w:rPr>
              <w:instrText>HYPERLINK "https://hr.oregonstate.edu/documents/posting-request-form-academic-professional-faculty-and-public-safety-professionals" \o "Academic &amp; Professional Faculty and Public Safety Professionals Posting Request Form"</w:instrText>
            </w:r>
            <w:r w:rsidR="00E2088D">
              <w:rPr>
                <w:rFonts w:ascii="Kievit Offc" w:eastAsia="Times New Roman" w:hAnsi="Kievit Offc" w:cs="Calibri"/>
                <w:kern w:val="0"/>
              </w:rPr>
            </w:r>
            <w:r w:rsidR="00E2088D">
              <w:rPr>
                <w:rFonts w:ascii="Kievit Offc" w:eastAsia="Times New Roman" w:hAnsi="Kievit Offc" w:cs="Calibri"/>
                <w:kern w:val="0"/>
              </w:rPr>
              <w:fldChar w:fldCharType="separate"/>
            </w:r>
            <w:r w:rsidR="008B3729" w:rsidRPr="00E2088D">
              <w:rPr>
                <w:rStyle w:val="Hyperlink"/>
                <w:rFonts w:ascii="Kievit Offc" w:eastAsia="Times New Roman" w:hAnsi="Kievit Offc" w:cs="Calibri"/>
                <w:kern w:val="0"/>
              </w:rPr>
              <w:t>Academic &amp; Professional Faculty and Public Safety Professionals Posting Request Form</w:t>
            </w:r>
          </w:p>
          <w:p w14:paraId="3B198EFA" w14:textId="5DCFFF00" w:rsidR="008B3729" w:rsidRPr="00AB2902" w:rsidRDefault="00E2088D" w:rsidP="005C218E">
            <w:pPr>
              <w:spacing w:after="0" w:line="240" w:lineRule="auto"/>
              <w:ind w:left="720"/>
              <w:rPr>
                <w:rFonts w:ascii="Kievit Offc" w:eastAsia="Times New Roman" w:hAnsi="Kievit Offc" w:cs="Calibri"/>
                <w:kern w:val="0"/>
              </w:rPr>
            </w:pPr>
            <w:r>
              <w:rPr>
                <w:rFonts w:ascii="Kievit Offc" w:eastAsia="Times New Roman" w:hAnsi="Kievit Offc" w:cs="Calibri"/>
                <w:kern w:val="0"/>
              </w:rPr>
              <w:fldChar w:fldCharType="end"/>
            </w:r>
          </w:p>
          <w:p w14:paraId="7AB336A3" w14:textId="1073C86C" w:rsidR="00C83C97" w:rsidRPr="00AB2902" w:rsidRDefault="008B3729" w:rsidP="005C218E">
            <w:pPr>
              <w:spacing w:after="0" w:line="240" w:lineRule="auto"/>
              <w:rPr>
                <w:rFonts w:ascii="Kievit Offc" w:eastAsia="Times New Roman" w:hAnsi="Kievit Offc" w:cs="Calibri"/>
                <w:kern w:val="0"/>
              </w:rPr>
            </w:pPr>
            <w:r w:rsidRPr="00AB2902">
              <w:rPr>
                <w:rFonts w:ascii="Kievit Offc" w:hAnsi="Kievit Offc"/>
              </w:rPr>
              <w:t>w</w:t>
            </w:r>
            <w:r w:rsidR="00034BB8" w:rsidRPr="00AB2902">
              <w:rPr>
                <w:rFonts w:ascii="Kievit Offc" w:eastAsia="Times New Roman" w:hAnsi="Kievit Offc" w:cs="Calibri"/>
                <w:kern w:val="0"/>
              </w:rPr>
              <w:t xml:space="preserve">ithin the </w:t>
            </w:r>
            <w:hyperlink r:id="rId20" w:history="1">
              <w:r w:rsidR="00034BB8" w:rsidRPr="00AB2902">
                <w:rPr>
                  <w:rStyle w:val="Hyperlink"/>
                  <w:rFonts w:ascii="Kievit Offc" w:eastAsia="Times New Roman" w:hAnsi="Kievit Offc" w:cs="Calibri"/>
                  <w:kern w:val="0"/>
                </w:rPr>
                <w:t>Human Resources Service Delivery (HRSD)</w:t>
              </w:r>
            </w:hyperlink>
            <w:r w:rsidR="00034BB8" w:rsidRPr="00AB2902">
              <w:rPr>
                <w:rFonts w:ascii="Kievit Offc" w:eastAsia="Times New Roman" w:hAnsi="Kievit Offc" w:cs="Calibri"/>
                <w:kern w:val="0"/>
              </w:rPr>
              <w:t xml:space="preserve"> platform after UHR Class &amp; Comp enters </w:t>
            </w:r>
            <w:r w:rsidR="009A2B3D">
              <w:rPr>
                <w:rFonts w:ascii="Kievit Offc" w:eastAsia="Times New Roman" w:hAnsi="Kievit Offc" w:cs="Calibri"/>
                <w:kern w:val="0"/>
              </w:rPr>
              <w:t xml:space="preserve">the </w:t>
            </w:r>
            <w:r w:rsidR="00034BB8" w:rsidRPr="00AB2902">
              <w:rPr>
                <w:rFonts w:ascii="Kievit Offc" w:eastAsia="Times New Roman" w:hAnsi="Kievit Offc" w:cs="Calibri"/>
                <w:kern w:val="0"/>
              </w:rPr>
              <w:t xml:space="preserve">position description in PeopleAdmin and transfers the HRSD case to UHR Recruitment. If you run into any issues submitting your request in HRSD, you can send the posting details template via email </w:t>
            </w:r>
            <w:r w:rsidR="00C83C97" w:rsidRPr="00AB2902">
              <w:rPr>
                <w:rFonts w:ascii="Kievit Offc" w:eastAsia="Times New Roman" w:hAnsi="Kievit Offc" w:cs="Calibri"/>
                <w:kern w:val="0"/>
              </w:rPr>
              <w:t xml:space="preserve">to </w:t>
            </w:r>
            <w:hyperlink r:id="rId21" w:history="1">
              <w:r w:rsidR="00C83C97" w:rsidRPr="00AB2902">
                <w:rPr>
                  <w:rStyle w:val="Hyperlink"/>
                  <w:rFonts w:ascii="Kievit Offc" w:hAnsi="Kievit Offc"/>
                </w:rPr>
                <w:t>HRRecruitment@oregonstate.edu</w:t>
              </w:r>
            </w:hyperlink>
            <w:r w:rsidR="00C83C97" w:rsidRPr="00AB2902">
              <w:rPr>
                <w:rFonts w:ascii="Kievit Offc" w:eastAsia="Times New Roman" w:hAnsi="Kievit Offc" w:cs="Calibri"/>
                <w:kern w:val="0"/>
              </w:rPr>
              <w:t xml:space="preserve">. </w:t>
            </w:r>
          </w:p>
        </w:tc>
      </w:tr>
      <w:tr w:rsidR="00C215A3" w:rsidRPr="00C41DE3" w14:paraId="21E0D404" w14:textId="77777777" w:rsidTr="005C218E">
        <w:trPr>
          <w:trHeight w:val="237"/>
        </w:trPr>
        <w:tc>
          <w:tcPr>
            <w:tcW w:w="636" w:type="dxa"/>
            <w:noWrap/>
            <w:vAlign w:val="center"/>
            <w:hideMark/>
          </w:tcPr>
          <w:p w14:paraId="77E1D56F" w14:textId="77777777" w:rsidR="00C83C97" w:rsidRPr="006435AE" w:rsidRDefault="00C83C97" w:rsidP="005C218E">
            <w:pPr>
              <w:pStyle w:val="ListParagraph"/>
              <w:numPr>
                <w:ilvl w:val="0"/>
                <w:numId w:val="17"/>
              </w:numPr>
              <w:jc w:val="center"/>
              <w:rPr>
                <w:rFonts w:ascii="Kievit Offc" w:hAnsi="Kievit Offc" w:cs="Calibri"/>
                <w:sz w:val="22"/>
                <w:szCs w:val="22"/>
                <w14:ligatures w14:val="standardContextual"/>
              </w:rPr>
            </w:pPr>
          </w:p>
        </w:tc>
        <w:tc>
          <w:tcPr>
            <w:tcW w:w="2149" w:type="dxa"/>
            <w:vAlign w:val="center"/>
          </w:tcPr>
          <w:p w14:paraId="7FBA3EE8" w14:textId="1AA12E09" w:rsidR="00C83C97" w:rsidRPr="006435AE" w:rsidRDefault="00C83C97" w:rsidP="005C218E">
            <w:pPr>
              <w:spacing w:after="0" w:line="240" w:lineRule="auto"/>
              <w:jc w:val="center"/>
              <w:rPr>
                <w:rFonts w:ascii="Kievit Offc" w:eastAsia="Times New Roman" w:hAnsi="Kievit Offc" w:cs="Calibri"/>
                <w:kern w:val="0"/>
              </w:rPr>
            </w:pPr>
            <w:r>
              <w:rPr>
                <w:rFonts w:ascii="Kievit Offc" w:eastAsia="Times New Roman" w:hAnsi="Kievit Offc" w:cs="Calibri"/>
                <w:kern w:val="0"/>
              </w:rPr>
              <w:t>UHR Recruitment</w:t>
            </w:r>
          </w:p>
        </w:tc>
        <w:tc>
          <w:tcPr>
            <w:tcW w:w="10165" w:type="dxa"/>
            <w:vAlign w:val="center"/>
            <w:hideMark/>
          </w:tcPr>
          <w:p w14:paraId="2DC60CAB" w14:textId="47190C5A" w:rsidR="00C83C97" w:rsidRPr="00AB2902" w:rsidRDefault="00C83C97" w:rsidP="005C218E">
            <w:pPr>
              <w:spacing w:after="0" w:line="240" w:lineRule="auto"/>
              <w:rPr>
                <w:rFonts w:ascii="Kievit Offc" w:eastAsia="Times New Roman" w:hAnsi="Kievit Offc" w:cs="Calibri"/>
                <w:kern w:val="0"/>
              </w:rPr>
            </w:pPr>
            <w:r w:rsidRPr="00AB2902">
              <w:rPr>
                <w:rFonts w:ascii="Kievit Offc" w:eastAsia="Times New Roman" w:hAnsi="Kievit Offc" w:cs="Calibri"/>
                <w:kern w:val="0"/>
              </w:rPr>
              <w:t xml:space="preserve">Create the posting in </w:t>
            </w:r>
            <w:hyperlink r:id="rId22" w:history="1">
              <w:r w:rsidRPr="00AB2902">
                <w:rPr>
                  <w:rStyle w:val="Hyperlink"/>
                  <w:rFonts w:ascii="Kievit Offc" w:eastAsia="Times New Roman" w:hAnsi="Kievit Offc" w:cs="Calibri"/>
                  <w:kern w:val="0"/>
                </w:rPr>
                <w:t>PeopleAdmin</w:t>
              </w:r>
            </w:hyperlink>
            <w:r w:rsidRPr="00AB2902">
              <w:rPr>
                <w:rFonts w:ascii="Kievit Offc" w:eastAsia="Times New Roman" w:hAnsi="Kievit Offc" w:cs="Calibri"/>
                <w:kern w:val="0"/>
              </w:rPr>
              <w:t xml:space="preserve"> and submit for approval.</w:t>
            </w:r>
          </w:p>
        </w:tc>
      </w:tr>
      <w:tr w:rsidR="00C215A3" w:rsidRPr="00C41DE3" w14:paraId="32BB7422" w14:textId="77777777" w:rsidTr="005C218E">
        <w:trPr>
          <w:trHeight w:val="713"/>
        </w:trPr>
        <w:tc>
          <w:tcPr>
            <w:tcW w:w="636" w:type="dxa"/>
            <w:noWrap/>
            <w:vAlign w:val="center"/>
            <w:hideMark/>
          </w:tcPr>
          <w:p w14:paraId="49325367" w14:textId="77777777" w:rsidR="00C83C97" w:rsidRPr="006435AE" w:rsidRDefault="00C83C97" w:rsidP="005C218E">
            <w:pPr>
              <w:pStyle w:val="ListParagraph"/>
              <w:numPr>
                <w:ilvl w:val="0"/>
                <w:numId w:val="17"/>
              </w:numPr>
              <w:jc w:val="center"/>
              <w:rPr>
                <w:rFonts w:ascii="Kievit Offc" w:hAnsi="Kievit Offc" w:cs="Calibri"/>
                <w:sz w:val="22"/>
                <w:szCs w:val="22"/>
                <w14:ligatures w14:val="standardContextual"/>
              </w:rPr>
            </w:pPr>
          </w:p>
        </w:tc>
        <w:tc>
          <w:tcPr>
            <w:tcW w:w="2149" w:type="dxa"/>
            <w:vAlign w:val="center"/>
          </w:tcPr>
          <w:p w14:paraId="1AFD268B" w14:textId="2317F27B" w:rsidR="00C83C97" w:rsidRPr="006435AE" w:rsidRDefault="00C83C97" w:rsidP="005C218E">
            <w:pPr>
              <w:spacing w:after="0" w:line="240" w:lineRule="auto"/>
              <w:jc w:val="center"/>
              <w:rPr>
                <w:rFonts w:ascii="Kievit Offc" w:eastAsia="Times New Roman" w:hAnsi="Kievit Offc" w:cs="Calibri"/>
                <w:kern w:val="0"/>
              </w:rPr>
            </w:pPr>
            <w:r>
              <w:rPr>
                <w:rFonts w:ascii="Kievit Offc" w:eastAsia="Times New Roman" w:hAnsi="Kievit Offc" w:cs="Calibri"/>
                <w:kern w:val="0"/>
              </w:rPr>
              <w:t>UHR Recruitment</w:t>
            </w:r>
          </w:p>
        </w:tc>
        <w:tc>
          <w:tcPr>
            <w:tcW w:w="10165" w:type="dxa"/>
            <w:vAlign w:val="center"/>
            <w:hideMark/>
          </w:tcPr>
          <w:p w14:paraId="2AB667DE" w14:textId="12A109A2" w:rsidR="00C83C97" w:rsidRPr="00AB2902" w:rsidRDefault="00F42BD5" w:rsidP="005C218E">
            <w:pPr>
              <w:spacing w:after="0" w:line="240" w:lineRule="auto"/>
              <w:rPr>
                <w:rFonts w:ascii="Kievit Offc" w:eastAsia="Times New Roman" w:hAnsi="Kievit Offc" w:cs="Calibri"/>
                <w:kern w:val="0"/>
              </w:rPr>
            </w:pPr>
            <w:r w:rsidRPr="00AB2902">
              <w:rPr>
                <w:rFonts w:ascii="Kievit Offc" w:eastAsia="Times New Roman" w:hAnsi="Kievit Offc" w:cs="Calibri"/>
                <w:kern w:val="0"/>
              </w:rPr>
              <w:t>Send an</w:t>
            </w:r>
            <w:r w:rsidR="00C83C97" w:rsidRPr="00AB2902">
              <w:rPr>
                <w:rFonts w:ascii="Kievit Offc" w:eastAsia="Times New Roman" w:hAnsi="Kievit Offc" w:cs="Calibri"/>
                <w:kern w:val="0"/>
              </w:rPr>
              <w:t xml:space="preserve"> </w:t>
            </w:r>
            <w:r w:rsidRPr="00AB2902">
              <w:rPr>
                <w:rFonts w:ascii="Kievit Offc" w:eastAsia="Times New Roman" w:hAnsi="Kievit Offc" w:cs="Calibri"/>
                <w:kern w:val="0"/>
              </w:rPr>
              <w:t>email notification to the Hiring Manager</w:t>
            </w:r>
            <w:r w:rsidR="00C00162" w:rsidRPr="00AB2902">
              <w:rPr>
                <w:rFonts w:ascii="Kievit Offc" w:eastAsia="Times New Roman" w:hAnsi="Kievit Offc" w:cs="Calibri"/>
                <w:kern w:val="0"/>
              </w:rPr>
              <w:t xml:space="preserve">, </w:t>
            </w:r>
            <w:r w:rsidRPr="00AB2902">
              <w:rPr>
                <w:rFonts w:ascii="Kievit Offc" w:eastAsia="Times New Roman" w:hAnsi="Kievit Offc" w:cs="Calibri"/>
                <w:kern w:val="0"/>
              </w:rPr>
              <w:t xml:space="preserve">Search Committee Chair, </w:t>
            </w:r>
            <w:r w:rsidR="00C00162" w:rsidRPr="00AB2902">
              <w:rPr>
                <w:rFonts w:ascii="Kievit Offc" w:eastAsia="Times New Roman" w:hAnsi="Kievit Offc" w:cs="Calibri"/>
                <w:kern w:val="0"/>
              </w:rPr>
              <w:t xml:space="preserve">and Search Support person, </w:t>
            </w:r>
            <w:r w:rsidRPr="00AB2902">
              <w:rPr>
                <w:rFonts w:ascii="Kievit Offc" w:eastAsia="Times New Roman" w:hAnsi="Kievit Offc" w:cs="Calibri"/>
                <w:kern w:val="0"/>
              </w:rPr>
              <w:t xml:space="preserve">informing them that the position has been posted. This email will also include certain </w:t>
            </w:r>
            <w:r w:rsidR="00C83C97" w:rsidRPr="00AB2902">
              <w:rPr>
                <w:rFonts w:ascii="Kievit Offc" w:eastAsia="Times New Roman" w:hAnsi="Kievit Offc" w:cs="Calibri"/>
                <w:kern w:val="0"/>
              </w:rPr>
              <w:t xml:space="preserve">compliance </w:t>
            </w:r>
            <w:r w:rsidRPr="00AB2902">
              <w:rPr>
                <w:rFonts w:ascii="Kievit Offc" w:eastAsia="Times New Roman" w:hAnsi="Kievit Offc" w:cs="Calibri"/>
                <w:kern w:val="0"/>
              </w:rPr>
              <w:t>information,</w:t>
            </w:r>
            <w:r w:rsidR="00C83C97" w:rsidRPr="00AB2902">
              <w:rPr>
                <w:rFonts w:ascii="Kievit Offc" w:eastAsia="Times New Roman" w:hAnsi="Kievit Offc" w:cs="Calibri"/>
                <w:kern w:val="0"/>
              </w:rPr>
              <w:t xml:space="preserve"> guidance related to the </w:t>
            </w:r>
            <w:hyperlink r:id="rId23" w:history="1">
              <w:r w:rsidR="00C83C97" w:rsidRPr="00AB2902">
                <w:rPr>
                  <w:rStyle w:val="Hyperlink"/>
                  <w:rFonts w:ascii="Kievit Offc" w:hAnsi="Kievit Offc"/>
                </w:rPr>
                <w:t>veterans</w:t>
              </w:r>
              <w:r w:rsidR="00AB2902" w:rsidRPr="00AB2902">
                <w:rPr>
                  <w:rStyle w:val="Hyperlink"/>
                  <w:rFonts w:ascii="Kievit Offc" w:hAnsi="Kievit Offc"/>
                </w:rPr>
                <w:t>’</w:t>
              </w:r>
              <w:r w:rsidR="00C83C97" w:rsidRPr="00AB2902">
                <w:rPr>
                  <w:rStyle w:val="Hyperlink"/>
                  <w:rFonts w:ascii="Kievit Offc" w:hAnsi="Kievit Offc"/>
                </w:rPr>
                <w:t xml:space="preserve"> preference</w:t>
              </w:r>
            </w:hyperlink>
            <w:r w:rsidR="00C83C97" w:rsidRPr="00AB2902">
              <w:rPr>
                <w:rFonts w:ascii="Kievit Offc" w:eastAsia="Times New Roman" w:hAnsi="Kievit Offc" w:cs="Calibri"/>
                <w:kern w:val="0"/>
              </w:rPr>
              <w:t xml:space="preserve">, </w:t>
            </w:r>
            <w:r w:rsidR="005C7A8F">
              <w:rPr>
                <w:rFonts w:ascii="Kievit Offc" w:eastAsia="Times New Roman" w:hAnsi="Kievit Offc" w:cs="Calibri"/>
                <w:kern w:val="0"/>
              </w:rPr>
              <w:t>benchmarks</w:t>
            </w:r>
            <w:r w:rsidR="00C83C97" w:rsidRPr="00AB2902">
              <w:rPr>
                <w:rFonts w:ascii="Kievit Offc" w:eastAsia="Times New Roman" w:hAnsi="Kievit Offc" w:cs="Calibri"/>
                <w:kern w:val="0"/>
              </w:rPr>
              <w:t>, best practices, advertising and other important expectations</w:t>
            </w:r>
            <w:r w:rsidRPr="00AB2902">
              <w:rPr>
                <w:rFonts w:ascii="Kievit Offc" w:eastAsia="Times New Roman" w:hAnsi="Kievit Offc" w:cs="Calibri"/>
                <w:kern w:val="0"/>
              </w:rPr>
              <w:t>.</w:t>
            </w:r>
          </w:p>
        </w:tc>
      </w:tr>
      <w:tr w:rsidR="00C215A3" w:rsidRPr="00C41DE3" w14:paraId="03B01970" w14:textId="77777777" w:rsidTr="005C218E">
        <w:trPr>
          <w:trHeight w:val="863"/>
        </w:trPr>
        <w:tc>
          <w:tcPr>
            <w:tcW w:w="636" w:type="dxa"/>
            <w:noWrap/>
            <w:vAlign w:val="center"/>
            <w:hideMark/>
          </w:tcPr>
          <w:p w14:paraId="44D11496" w14:textId="77777777" w:rsidR="00C83C97" w:rsidRPr="006435AE" w:rsidRDefault="00C83C97" w:rsidP="005C218E">
            <w:pPr>
              <w:pStyle w:val="ListParagraph"/>
              <w:numPr>
                <w:ilvl w:val="0"/>
                <w:numId w:val="17"/>
              </w:numPr>
              <w:jc w:val="center"/>
              <w:rPr>
                <w:rFonts w:ascii="Kievit Offc" w:hAnsi="Kievit Offc" w:cs="Calibri"/>
                <w:sz w:val="22"/>
                <w:szCs w:val="22"/>
                <w14:ligatures w14:val="standardContextual"/>
              </w:rPr>
            </w:pPr>
          </w:p>
        </w:tc>
        <w:tc>
          <w:tcPr>
            <w:tcW w:w="2149" w:type="dxa"/>
            <w:vAlign w:val="center"/>
          </w:tcPr>
          <w:p w14:paraId="217B9490" w14:textId="567AB623" w:rsidR="00C83C97" w:rsidRPr="006435AE" w:rsidRDefault="00C83C97" w:rsidP="005C218E">
            <w:pPr>
              <w:spacing w:after="0" w:line="240" w:lineRule="auto"/>
              <w:jc w:val="center"/>
              <w:rPr>
                <w:rFonts w:ascii="Kievit Offc" w:eastAsia="Times New Roman" w:hAnsi="Kievit Offc" w:cs="Calibri"/>
                <w:kern w:val="0"/>
              </w:rPr>
            </w:pPr>
            <w:r>
              <w:rPr>
                <w:rFonts w:ascii="Kievit Offc" w:eastAsia="Times New Roman" w:hAnsi="Kievit Offc" w:cs="Calibri"/>
                <w:kern w:val="0"/>
              </w:rPr>
              <w:t>Search Committee Chair</w:t>
            </w:r>
          </w:p>
        </w:tc>
        <w:tc>
          <w:tcPr>
            <w:tcW w:w="10165" w:type="dxa"/>
            <w:vAlign w:val="center"/>
            <w:hideMark/>
          </w:tcPr>
          <w:p w14:paraId="240F8D65" w14:textId="7539E5A9" w:rsidR="00C83C97" w:rsidRPr="00AB2902" w:rsidRDefault="009A2B3D" w:rsidP="005C218E">
            <w:pPr>
              <w:spacing w:after="0" w:line="240" w:lineRule="auto"/>
              <w:rPr>
                <w:rFonts w:ascii="Kievit Offc" w:eastAsia="Times New Roman" w:hAnsi="Kievit Offc" w:cs="Calibri"/>
                <w:kern w:val="0"/>
              </w:rPr>
            </w:pPr>
            <w:r w:rsidRPr="0072616B">
              <w:rPr>
                <w:rFonts w:ascii="Kievit Offc" w:eastAsia="Times New Roman" w:hAnsi="Kievit Offc" w:cs="Calibri"/>
                <w:b/>
                <w:bCs/>
                <w:kern w:val="0"/>
              </w:rPr>
              <w:t xml:space="preserve">Attend the REQUIRED search committee chair kick-off </w:t>
            </w:r>
            <w:r w:rsidR="0072616B">
              <w:rPr>
                <w:rFonts w:ascii="Kievit Offc" w:eastAsia="Times New Roman" w:hAnsi="Kievit Offc" w:cs="Calibri"/>
                <w:b/>
                <w:bCs/>
                <w:kern w:val="0"/>
              </w:rPr>
              <w:t>training</w:t>
            </w:r>
            <w:r w:rsidRPr="0072616B">
              <w:rPr>
                <w:rFonts w:ascii="Kievit Offc" w:eastAsia="Times New Roman" w:hAnsi="Kievit Offc" w:cs="Calibri"/>
                <w:b/>
                <w:bCs/>
                <w:kern w:val="0"/>
              </w:rPr>
              <w:t xml:space="preserve"> hosted by UHR Recruitment.</w:t>
            </w:r>
            <w:r>
              <w:rPr>
                <w:rFonts w:ascii="Kievit Offc" w:eastAsia="Times New Roman" w:hAnsi="Kievit Offc" w:cs="Calibri"/>
                <w:kern w:val="0"/>
              </w:rPr>
              <w:t xml:space="preserve"> </w:t>
            </w:r>
            <w:r w:rsidR="00C83C97" w:rsidRPr="00AB2902">
              <w:rPr>
                <w:rFonts w:ascii="Kievit Offc" w:eastAsia="Times New Roman" w:hAnsi="Kievit Offc" w:cs="Calibri"/>
                <w:kern w:val="0"/>
              </w:rPr>
              <w:t xml:space="preserve">Arrange and send invitations </w:t>
            </w:r>
            <w:r>
              <w:rPr>
                <w:rFonts w:ascii="Kievit Offc" w:eastAsia="Times New Roman" w:hAnsi="Kievit Offc" w:cs="Calibri"/>
                <w:kern w:val="0"/>
              </w:rPr>
              <w:t xml:space="preserve">to the initial </w:t>
            </w:r>
            <w:r w:rsidR="00C83C97" w:rsidRPr="00AB2902">
              <w:rPr>
                <w:rFonts w:ascii="Kievit Offc" w:eastAsia="Times New Roman" w:hAnsi="Kievit Offc" w:cs="Calibri"/>
                <w:kern w:val="0"/>
              </w:rPr>
              <w:t xml:space="preserve">search committee meeting. This meeting will include a review of the position description, prioritization of crucial skills and qualifications, a review of the </w:t>
            </w:r>
            <w:proofErr w:type="gramStart"/>
            <w:r w:rsidR="00C83C97" w:rsidRPr="00AB2902">
              <w:rPr>
                <w:rFonts w:ascii="Kievit Offc" w:eastAsia="Times New Roman" w:hAnsi="Kievit Offc" w:cs="Calibri"/>
                <w:kern w:val="0"/>
              </w:rPr>
              <w:t>veterans</w:t>
            </w:r>
            <w:proofErr w:type="gramEnd"/>
            <w:r w:rsidR="00C83C97" w:rsidRPr="00AB2902">
              <w:rPr>
                <w:rFonts w:ascii="Kievit Offc" w:eastAsia="Times New Roman" w:hAnsi="Kievit Offc" w:cs="Calibri"/>
                <w:kern w:val="0"/>
              </w:rPr>
              <w:t xml:space="preserve"> preference policy, establishment of an interview timeline, pre-scheduling </w:t>
            </w:r>
            <w:r w:rsidR="00C83C97" w:rsidRPr="00AB2902">
              <w:rPr>
                <w:rFonts w:ascii="Kievit Offc" w:eastAsia="Times New Roman" w:hAnsi="Kievit Offc" w:cs="Calibri"/>
                <w:kern w:val="0"/>
              </w:rPr>
              <w:lastRenderedPageBreak/>
              <w:t>of tentative committee meetings and interviews aligned with committee schedules and calendar availability, and the formulation of a question set for first-round interviews.</w:t>
            </w:r>
          </w:p>
        </w:tc>
      </w:tr>
      <w:tr w:rsidR="00C215A3" w:rsidRPr="00C41DE3" w14:paraId="6423754C" w14:textId="77777777" w:rsidTr="005C218E">
        <w:trPr>
          <w:trHeight w:val="863"/>
        </w:trPr>
        <w:tc>
          <w:tcPr>
            <w:tcW w:w="636" w:type="dxa"/>
            <w:noWrap/>
            <w:vAlign w:val="center"/>
          </w:tcPr>
          <w:p w14:paraId="7077D0D9" w14:textId="77777777" w:rsidR="00C83C97" w:rsidRPr="006435AE" w:rsidRDefault="00C83C97" w:rsidP="005C218E">
            <w:pPr>
              <w:pStyle w:val="ListParagraph"/>
              <w:numPr>
                <w:ilvl w:val="0"/>
                <w:numId w:val="17"/>
              </w:numPr>
              <w:jc w:val="center"/>
              <w:rPr>
                <w:rFonts w:ascii="Kievit Offc" w:hAnsi="Kievit Offc" w:cs="Calibri"/>
                <w:sz w:val="22"/>
                <w:szCs w:val="22"/>
                <w14:ligatures w14:val="standardContextual"/>
              </w:rPr>
            </w:pPr>
          </w:p>
        </w:tc>
        <w:tc>
          <w:tcPr>
            <w:tcW w:w="2149" w:type="dxa"/>
            <w:vAlign w:val="center"/>
          </w:tcPr>
          <w:p w14:paraId="3F93FF75" w14:textId="5B47883D" w:rsidR="00C83C97" w:rsidRDefault="00C83C97" w:rsidP="005C218E">
            <w:pPr>
              <w:spacing w:after="0" w:line="240" w:lineRule="auto"/>
              <w:jc w:val="center"/>
              <w:rPr>
                <w:rFonts w:ascii="Kievit Offc" w:eastAsia="Times New Roman" w:hAnsi="Kievit Offc" w:cs="Calibri"/>
                <w:kern w:val="0"/>
              </w:rPr>
            </w:pPr>
            <w:r>
              <w:rPr>
                <w:rFonts w:ascii="Kievit Offc" w:eastAsia="Times New Roman" w:hAnsi="Kievit Offc" w:cs="Calibri"/>
                <w:kern w:val="0"/>
              </w:rPr>
              <w:t>Search Committee</w:t>
            </w:r>
          </w:p>
        </w:tc>
        <w:tc>
          <w:tcPr>
            <w:tcW w:w="10165" w:type="dxa"/>
            <w:vAlign w:val="center"/>
          </w:tcPr>
          <w:p w14:paraId="2BBBF144" w14:textId="61D20B1A" w:rsidR="00C83C97" w:rsidRPr="00AB2902" w:rsidRDefault="00C83C97" w:rsidP="005C218E">
            <w:pPr>
              <w:spacing w:after="0" w:line="240" w:lineRule="auto"/>
              <w:rPr>
                <w:rFonts w:ascii="Kievit Offc" w:eastAsia="Times New Roman" w:hAnsi="Kievit Offc" w:cs="Calibri"/>
                <w:kern w:val="0"/>
              </w:rPr>
            </w:pPr>
            <w:r w:rsidRPr="00AB2902">
              <w:rPr>
                <w:rFonts w:ascii="Kievit Offc" w:eastAsia="Times New Roman" w:hAnsi="Kievit Offc" w:cs="Calibri"/>
                <w:kern w:val="0"/>
              </w:rPr>
              <w:t>Gather for a</w:t>
            </w:r>
            <w:r w:rsidR="0099670B">
              <w:rPr>
                <w:rFonts w:ascii="Kievit Offc" w:eastAsia="Times New Roman" w:hAnsi="Kievit Offc" w:cs="Calibri"/>
                <w:kern w:val="0"/>
              </w:rPr>
              <w:t>n initial</w:t>
            </w:r>
            <w:r w:rsidRPr="00AB2902">
              <w:rPr>
                <w:rFonts w:ascii="Kievit Offc" w:eastAsia="Times New Roman" w:hAnsi="Kievit Offc" w:cs="Calibri"/>
                <w:kern w:val="0"/>
              </w:rPr>
              <w:t xml:space="preserve"> </w:t>
            </w:r>
            <w:r w:rsidR="004736F2" w:rsidRPr="00AB2902">
              <w:rPr>
                <w:rFonts w:ascii="Kievit Offc" w:eastAsia="Times New Roman" w:hAnsi="Kievit Offc" w:cs="Calibri"/>
                <w:kern w:val="0"/>
              </w:rPr>
              <w:t>search committee</w:t>
            </w:r>
            <w:r w:rsidR="0099670B">
              <w:rPr>
                <w:rFonts w:ascii="Kievit Offc" w:eastAsia="Times New Roman" w:hAnsi="Kievit Offc" w:cs="Calibri"/>
                <w:kern w:val="0"/>
              </w:rPr>
              <w:t xml:space="preserve"> </w:t>
            </w:r>
            <w:r w:rsidRPr="00AB2902">
              <w:rPr>
                <w:rFonts w:ascii="Kievit Offc" w:eastAsia="Times New Roman" w:hAnsi="Kievit Offc" w:cs="Calibri"/>
                <w:kern w:val="0"/>
              </w:rPr>
              <w:t xml:space="preserve">meeting. The </w:t>
            </w:r>
            <w:r w:rsidR="004736F2" w:rsidRPr="00AB2902">
              <w:rPr>
                <w:rFonts w:ascii="Kievit Offc" w:eastAsia="Times New Roman" w:hAnsi="Kievit Offc" w:cs="Calibri"/>
                <w:kern w:val="0"/>
              </w:rPr>
              <w:t xml:space="preserve">specific </w:t>
            </w:r>
            <w:r w:rsidRPr="00AB2902">
              <w:rPr>
                <w:rFonts w:ascii="Kievit Offc" w:eastAsia="Times New Roman" w:hAnsi="Kievit Offc" w:cs="Calibri"/>
                <w:kern w:val="0"/>
              </w:rPr>
              <w:t xml:space="preserve">meeting details are </w:t>
            </w:r>
            <w:r w:rsidR="004736F2" w:rsidRPr="00AB2902">
              <w:rPr>
                <w:rFonts w:ascii="Kievit Offc" w:eastAsia="Times New Roman" w:hAnsi="Kievit Offc" w:cs="Calibri"/>
                <w:kern w:val="0"/>
              </w:rPr>
              <w:t>provided in the preceding step</w:t>
            </w:r>
            <w:r w:rsidRPr="00AB2902">
              <w:rPr>
                <w:rFonts w:ascii="Kievit Offc" w:eastAsia="Times New Roman" w:hAnsi="Kievit Offc" w:cs="Calibri"/>
                <w:kern w:val="0"/>
              </w:rPr>
              <w:t xml:space="preserve">. </w:t>
            </w:r>
            <w:r w:rsidR="004736F2" w:rsidRPr="00AB2902">
              <w:rPr>
                <w:rFonts w:ascii="Kievit Offc" w:eastAsia="Times New Roman" w:hAnsi="Kievit Offc" w:cs="Calibri"/>
                <w:kern w:val="0"/>
              </w:rPr>
              <w:t>Notably, the</w:t>
            </w:r>
            <w:r w:rsidRPr="00AB2902">
              <w:rPr>
                <w:rFonts w:ascii="Kievit Offc" w:eastAsia="Times New Roman" w:hAnsi="Kievit Offc" w:cs="Calibri"/>
                <w:kern w:val="0"/>
              </w:rPr>
              <w:t xml:space="preserve"> general outlin</w:t>
            </w:r>
            <w:r w:rsidR="004736F2" w:rsidRPr="00AB2902">
              <w:rPr>
                <w:rFonts w:ascii="Kievit Offc" w:eastAsia="Times New Roman" w:hAnsi="Kievit Offc" w:cs="Calibri"/>
                <w:kern w:val="0"/>
              </w:rPr>
              <w:t>e</w:t>
            </w:r>
            <w:r w:rsidRPr="00AB2902">
              <w:rPr>
                <w:rFonts w:ascii="Kievit Offc" w:eastAsia="Times New Roman" w:hAnsi="Kievit Offc" w:cs="Calibri"/>
                <w:kern w:val="0"/>
              </w:rPr>
              <w:t xml:space="preserve"> of pre-scheduled meetings</w:t>
            </w:r>
            <w:r w:rsidR="004736F2" w:rsidRPr="00AB2902">
              <w:rPr>
                <w:rFonts w:ascii="Kievit Offc" w:eastAsia="Times New Roman" w:hAnsi="Kievit Offc" w:cs="Calibri"/>
                <w:kern w:val="0"/>
              </w:rPr>
              <w:t>, as detailed above,</w:t>
            </w:r>
            <w:r w:rsidRPr="00AB2902">
              <w:rPr>
                <w:rFonts w:ascii="Kievit Offc" w:eastAsia="Times New Roman" w:hAnsi="Kievit Offc" w:cs="Calibri"/>
                <w:kern w:val="0"/>
              </w:rPr>
              <w:t xml:space="preserve"> comprises </w:t>
            </w:r>
            <w:r w:rsidR="004736F2" w:rsidRPr="00AB2902">
              <w:rPr>
                <w:rFonts w:ascii="Kievit Offc" w:eastAsia="Times New Roman" w:hAnsi="Kievit Offc" w:cs="Calibri"/>
                <w:kern w:val="0"/>
              </w:rPr>
              <w:t xml:space="preserve">of designated </w:t>
            </w:r>
            <w:r w:rsidRPr="00AB2902">
              <w:rPr>
                <w:rFonts w:ascii="Kievit Offc" w:eastAsia="Times New Roman" w:hAnsi="Kievit Offc" w:cs="Calibri"/>
                <w:kern w:val="0"/>
              </w:rPr>
              <w:t xml:space="preserve">time </w:t>
            </w:r>
            <w:r w:rsidR="004736F2" w:rsidRPr="00AB2902">
              <w:rPr>
                <w:rFonts w:ascii="Kievit Offc" w:eastAsia="Times New Roman" w:hAnsi="Kievit Offc" w:cs="Calibri"/>
                <w:kern w:val="0"/>
              </w:rPr>
              <w:t>slots</w:t>
            </w:r>
            <w:r w:rsidRPr="00AB2902">
              <w:rPr>
                <w:rFonts w:ascii="Kievit Offc" w:eastAsia="Times New Roman" w:hAnsi="Kievit Offc" w:cs="Calibri"/>
                <w:kern w:val="0"/>
              </w:rPr>
              <w:t xml:space="preserve"> for first-round interviews, a search committee session to </w:t>
            </w:r>
            <w:r w:rsidR="004736F2" w:rsidRPr="00AB2902">
              <w:rPr>
                <w:rFonts w:ascii="Kievit Offc" w:eastAsia="Times New Roman" w:hAnsi="Kievit Offc" w:cs="Calibri"/>
                <w:kern w:val="0"/>
              </w:rPr>
              <w:t>assess</w:t>
            </w:r>
            <w:r w:rsidRPr="00AB2902">
              <w:rPr>
                <w:rFonts w:ascii="Kievit Offc" w:eastAsia="Times New Roman" w:hAnsi="Kievit Offc" w:cs="Calibri"/>
                <w:kern w:val="0"/>
              </w:rPr>
              <w:t xml:space="preserve"> first-round interviews, </w:t>
            </w:r>
            <w:r w:rsidR="004736F2" w:rsidRPr="00AB2902">
              <w:rPr>
                <w:rFonts w:ascii="Kievit Offc" w:eastAsia="Times New Roman" w:hAnsi="Kievit Offc" w:cs="Calibri"/>
                <w:kern w:val="0"/>
              </w:rPr>
              <w:t>allocated time for</w:t>
            </w:r>
            <w:r w:rsidRPr="00AB2902">
              <w:rPr>
                <w:rFonts w:ascii="Kievit Offc" w:eastAsia="Times New Roman" w:hAnsi="Kievit Offc" w:cs="Calibri"/>
                <w:kern w:val="0"/>
              </w:rPr>
              <w:t xml:space="preserve"> final-round interviews, and a committee meeting to d</w:t>
            </w:r>
            <w:r w:rsidR="004736F2" w:rsidRPr="00AB2902">
              <w:rPr>
                <w:rFonts w:ascii="Kievit Offc" w:eastAsia="Times New Roman" w:hAnsi="Kievit Offc" w:cs="Calibri"/>
                <w:kern w:val="0"/>
              </w:rPr>
              <w:t>eliberate on</w:t>
            </w:r>
            <w:r w:rsidRPr="00AB2902">
              <w:rPr>
                <w:rFonts w:ascii="Kievit Offc" w:eastAsia="Times New Roman" w:hAnsi="Kievit Offc" w:cs="Calibri"/>
                <w:kern w:val="0"/>
              </w:rPr>
              <w:t xml:space="preserve"> final-round interviews.</w:t>
            </w:r>
            <w:r w:rsidR="003772CC" w:rsidRPr="00AB2902">
              <w:rPr>
                <w:rFonts w:ascii="Kievit Offc" w:eastAsia="Times New Roman" w:hAnsi="Kievit Offc" w:cs="Calibri"/>
                <w:kern w:val="0"/>
              </w:rPr>
              <w:t xml:space="preserve"> Utilize </w:t>
            </w:r>
            <w:r w:rsidR="003772CC" w:rsidRPr="00AB2902">
              <w:rPr>
                <w:rFonts w:ascii="Kievit Offc" w:hAnsi="Kievit Offc"/>
              </w:rPr>
              <w:t xml:space="preserve">the </w:t>
            </w:r>
            <w:hyperlink r:id="rId24" w:history="1">
              <w:r w:rsidR="003772CC" w:rsidRPr="00AB2902">
                <w:rPr>
                  <w:rStyle w:val="Hyperlink"/>
                  <w:rFonts w:ascii="Kievit Offc" w:eastAsia="Times New Roman" w:hAnsi="Kievit Offc" w:cs="Calibri"/>
                  <w:kern w:val="0"/>
                </w:rPr>
                <w:t>Interview Checklist</w:t>
              </w:r>
            </w:hyperlink>
            <w:r w:rsidR="003772CC" w:rsidRPr="00AB2902">
              <w:rPr>
                <w:rFonts w:ascii="Kievit Offc" w:eastAsia="Times New Roman" w:hAnsi="Kievit Offc" w:cs="Calibri"/>
                <w:kern w:val="0"/>
              </w:rPr>
              <w:t xml:space="preserve"> to assist in navigating through the interview process.</w:t>
            </w:r>
          </w:p>
        </w:tc>
      </w:tr>
      <w:tr w:rsidR="00C83C97" w:rsidRPr="00C41DE3" w14:paraId="6206DFA8" w14:textId="77777777" w:rsidTr="005C218E">
        <w:trPr>
          <w:trHeight w:val="237"/>
        </w:trPr>
        <w:tc>
          <w:tcPr>
            <w:tcW w:w="12950" w:type="dxa"/>
            <w:gridSpan w:val="3"/>
            <w:shd w:val="clear" w:color="auto" w:fill="ED7D31" w:themeFill="accent2"/>
            <w:vAlign w:val="center"/>
          </w:tcPr>
          <w:p w14:paraId="15CC8494" w14:textId="1CFF17A1" w:rsidR="00C83C97" w:rsidRPr="00AB2902" w:rsidRDefault="00C83C97" w:rsidP="005C218E">
            <w:pPr>
              <w:spacing w:after="0" w:line="240" w:lineRule="auto"/>
              <w:rPr>
                <w:rFonts w:ascii="Kievit Offc" w:eastAsia="Times New Roman" w:hAnsi="Kievit Offc" w:cs="Calibri"/>
                <w:b/>
                <w:bCs/>
                <w:color w:val="000000"/>
                <w:kern w:val="0"/>
                <w14:ligatures w14:val="none"/>
              </w:rPr>
            </w:pPr>
            <w:r w:rsidRPr="00AB2902">
              <w:rPr>
                <w:rFonts w:ascii="Kievit Offc" w:eastAsia="Times New Roman" w:hAnsi="Kievit Offc" w:cs="Calibri"/>
                <w:b/>
                <w:bCs/>
                <w:kern w:val="0"/>
              </w:rPr>
              <w:t>Phase 2: Advertise &amp; Outreach</w:t>
            </w:r>
          </w:p>
        </w:tc>
      </w:tr>
      <w:tr w:rsidR="00C215A3" w:rsidRPr="00C41DE3" w14:paraId="0B716200" w14:textId="77777777" w:rsidTr="005C218E">
        <w:trPr>
          <w:trHeight w:val="512"/>
        </w:trPr>
        <w:tc>
          <w:tcPr>
            <w:tcW w:w="636" w:type="dxa"/>
            <w:noWrap/>
            <w:vAlign w:val="center"/>
            <w:hideMark/>
          </w:tcPr>
          <w:p w14:paraId="3CBF0B38" w14:textId="77777777" w:rsidR="00C83C97" w:rsidRPr="00C41DE3" w:rsidRDefault="00C83C97" w:rsidP="005C218E">
            <w:pPr>
              <w:pStyle w:val="ListParagraph"/>
              <w:numPr>
                <w:ilvl w:val="0"/>
                <w:numId w:val="17"/>
              </w:numPr>
              <w:jc w:val="center"/>
              <w:rPr>
                <w:rFonts w:ascii="Calibri" w:hAnsi="Calibri" w:cs="Calibri"/>
                <w:color w:val="000000"/>
              </w:rPr>
            </w:pPr>
          </w:p>
        </w:tc>
        <w:tc>
          <w:tcPr>
            <w:tcW w:w="2149" w:type="dxa"/>
            <w:vAlign w:val="center"/>
          </w:tcPr>
          <w:p w14:paraId="60F5C695" w14:textId="12E88033" w:rsidR="00C83C97" w:rsidRPr="006435AE" w:rsidRDefault="00C83C97" w:rsidP="005C218E">
            <w:pPr>
              <w:spacing w:after="0" w:line="240" w:lineRule="auto"/>
              <w:jc w:val="center"/>
              <w:rPr>
                <w:rFonts w:ascii="Kievit Offc" w:eastAsia="Times New Roman" w:hAnsi="Kievit Offc" w:cs="Calibri"/>
                <w:kern w:val="0"/>
              </w:rPr>
            </w:pPr>
            <w:r>
              <w:rPr>
                <w:rFonts w:ascii="Kievit Offc" w:eastAsia="Times New Roman" w:hAnsi="Kievit Offc" w:cs="Calibri"/>
                <w:kern w:val="0"/>
              </w:rPr>
              <w:t>UHR Recruitment</w:t>
            </w:r>
          </w:p>
        </w:tc>
        <w:tc>
          <w:tcPr>
            <w:tcW w:w="10165" w:type="dxa"/>
            <w:vAlign w:val="center"/>
            <w:hideMark/>
          </w:tcPr>
          <w:p w14:paraId="081E3F5C" w14:textId="7CCA9960" w:rsidR="00C83C97" w:rsidRPr="00AB2902" w:rsidRDefault="00C83C97" w:rsidP="005C218E">
            <w:pPr>
              <w:spacing w:after="0" w:line="240" w:lineRule="auto"/>
              <w:rPr>
                <w:rFonts w:ascii="Kievit Offc" w:eastAsia="Times New Roman" w:hAnsi="Kievit Offc" w:cs="Calibri"/>
                <w:kern w:val="0"/>
              </w:rPr>
            </w:pPr>
            <w:r w:rsidRPr="00AB2902">
              <w:rPr>
                <w:rFonts w:ascii="Kievit Offc" w:eastAsia="Times New Roman" w:hAnsi="Kievit Offc" w:cs="Calibri"/>
                <w:kern w:val="0"/>
              </w:rPr>
              <w:t>Publish job advertisements on the following platforms: OSU Jobs Site, State of Oregon iMatch, Higher Education Recruitment Consortium, HigherEdJobs, and LinkedIn.</w:t>
            </w:r>
          </w:p>
        </w:tc>
      </w:tr>
      <w:tr w:rsidR="00C215A3" w:rsidRPr="00C41DE3" w14:paraId="29A1FB50" w14:textId="77777777" w:rsidTr="005C218E">
        <w:trPr>
          <w:trHeight w:val="713"/>
        </w:trPr>
        <w:tc>
          <w:tcPr>
            <w:tcW w:w="636" w:type="dxa"/>
            <w:noWrap/>
            <w:vAlign w:val="center"/>
          </w:tcPr>
          <w:p w14:paraId="09D147C6" w14:textId="77777777" w:rsidR="00C83C97" w:rsidRPr="00C41DE3" w:rsidRDefault="00C83C97" w:rsidP="005C218E">
            <w:pPr>
              <w:pStyle w:val="ListParagraph"/>
              <w:numPr>
                <w:ilvl w:val="0"/>
                <w:numId w:val="17"/>
              </w:numPr>
              <w:jc w:val="center"/>
              <w:rPr>
                <w:rFonts w:ascii="Calibri" w:hAnsi="Calibri" w:cs="Calibri"/>
                <w:color w:val="000000"/>
              </w:rPr>
            </w:pPr>
          </w:p>
        </w:tc>
        <w:tc>
          <w:tcPr>
            <w:tcW w:w="2149" w:type="dxa"/>
            <w:vAlign w:val="center"/>
          </w:tcPr>
          <w:p w14:paraId="3CBB25C3" w14:textId="674A096A" w:rsidR="00C83C97" w:rsidRDefault="00C83C97" w:rsidP="005C218E">
            <w:pPr>
              <w:spacing w:after="0" w:line="240" w:lineRule="auto"/>
              <w:jc w:val="center"/>
              <w:rPr>
                <w:rFonts w:ascii="Kievit Offc" w:eastAsia="Times New Roman" w:hAnsi="Kievit Offc" w:cs="Calibri"/>
                <w:kern w:val="0"/>
              </w:rPr>
            </w:pPr>
            <w:r>
              <w:rPr>
                <w:rFonts w:ascii="Kievit Offc" w:eastAsia="Times New Roman" w:hAnsi="Kievit Offc" w:cs="Calibri"/>
                <w:kern w:val="0"/>
              </w:rPr>
              <w:t>Hiring Unit</w:t>
            </w:r>
          </w:p>
        </w:tc>
        <w:tc>
          <w:tcPr>
            <w:tcW w:w="10165" w:type="dxa"/>
            <w:vAlign w:val="center"/>
          </w:tcPr>
          <w:p w14:paraId="72A47178" w14:textId="66932D5A" w:rsidR="00C83C97" w:rsidRPr="00AB2902" w:rsidRDefault="00C83C97" w:rsidP="005C218E">
            <w:pPr>
              <w:spacing w:after="0" w:line="240" w:lineRule="auto"/>
              <w:rPr>
                <w:rFonts w:ascii="Kievit Offc" w:eastAsia="Times New Roman" w:hAnsi="Kievit Offc" w:cs="Calibri"/>
                <w:kern w:val="0"/>
              </w:rPr>
            </w:pPr>
            <w:r w:rsidRPr="00AB2902">
              <w:rPr>
                <w:rFonts w:ascii="Kievit Offc" w:eastAsia="Times New Roman" w:hAnsi="Kievit Offc" w:cs="Calibri"/>
                <w:kern w:val="0"/>
              </w:rPr>
              <w:t xml:space="preserve">Execute advertising plan. A full list along with other advertising and outreach tools and resources can be found on the </w:t>
            </w:r>
            <w:hyperlink r:id="rId25" w:history="1">
              <w:r w:rsidRPr="00AB2902">
                <w:rPr>
                  <w:rStyle w:val="Hyperlink"/>
                  <w:rFonts w:ascii="Kievit Offc" w:hAnsi="Kievit Offc"/>
                </w:rPr>
                <w:t>Recruitment Advertising and Outreach Tools</w:t>
              </w:r>
            </w:hyperlink>
            <w:r w:rsidRPr="00AB2902">
              <w:rPr>
                <w:rFonts w:ascii="Kievit Offc" w:eastAsia="Times New Roman" w:hAnsi="Kievit Offc" w:cs="Calibri"/>
                <w:kern w:val="0"/>
              </w:rPr>
              <w:t xml:space="preserve"> website. For additional sourcing support, please reach out to </w:t>
            </w:r>
            <w:hyperlink r:id="rId26" w:history="1">
              <w:r w:rsidRPr="00AB2902">
                <w:rPr>
                  <w:rStyle w:val="Hyperlink"/>
                  <w:rFonts w:ascii="Kievit Offc" w:hAnsi="Kievit Offc"/>
                </w:rPr>
                <w:t>Claudia Hamilton</w:t>
              </w:r>
            </w:hyperlink>
            <w:r w:rsidRPr="00AB2902">
              <w:rPr>
                <w:rFonts w:ascii="Kievit Offc" w:eastAsia="Times New Roman" w:hAnsi="Kievit Offc" w:cs="Calibri"/>
                <w:kern w:val="0"/>
              </w:rPr>
              <w:t xml:space="preserve">, Talent Acquisition Coordinator or the </w:t>
            </w:r>
            <w:hyperlink r:id="rId27" w:anchor="hrsp" w:history="1">
              <w:r w:rsidRPr="00AB2902">
                <w:rPr>
                  <w:rStyle w:val="Hyperlink"/>
                  <w:rFonts w:ascii="Kievit Offc" w:eastAsia="Times New Roman" w:hAnsi="Kievit Offc" w:cs="Calibri"/>
                  <w:kern w:val="0"/>
                </w:rPr>
                <w:t>HR Strategic Partner</w:t>
              </w:r>
            </w:hyperlink>
            <w:r w:rsidRPr="00AB2902">
              <w:rPr>
                <w:rFonts w:ascii="Kievit Offc" w:eastAsia="Times New Roman" w:hAnsi="Kievit Offc" w:cs="Calibri"/>
                <w:kern w:val="0"/>
              </w:rPr>
              <w:t xml:space="preserve"> assigned to your unit / department.</w:t>
            </w:r>
          </w:p>
        </w:tc>
      </w:tr>
      <w:tr w:rsidR="00C83C97" w:rsidRPr="00C41DE3" w14:paraId="3741F651" w14:textId="77777777" w:rsidTr="005C218E">
        <w:trPr>
          <w:trHeight w:val="237"/>
        </w:trPr>
        <w:tc>
          <w:tcPr>
            <w:tcW w:w="12950" w:type="dxa"/>
            <w:gridSpan w:val="3"/>
            <w:shd w:val="clear" w:color="auto" w:fill="ED7D31" w:themeFill="accent2"/>
            <w:vAlign w:val="center"/>
          </w:tcPr>
          <w:p w14:paraId="4ED0B1CD" w14:textId="4FD02C6A" w:rsidR="00C83C97" w:rsidRPr="00AB2902" w:rsidRDefault="00C83C97" w:rsidP="005C218E">
            <w:pPr>
              <w:spacing w:after="0" w:line="240" w:lineRule="auto"/>
              <w:rPr>
                <w:rFonts w:ascii="Kievit Offc" w:eastAsia="Times New Roman" w:hAnsi="Kievit Offc" w:cs="Calibri"/>
                <w:b/>
                <w:bCs/>
                <w:color w:val="000000"/>
                <w:kern w:val="0"/>
                <w14:ligatures w14:val="none"/>
              </w:rPr>
            </w:pPr>
            <w:r w:rsidRPr="00AB2902">
              <w:rPr>
                <w:rFonts w:ascii="Kievit Offc" w:eastAsia="Times New Roman" w:hAnsi="Kievit Offc" w:cs="Calibri"/>
                <w:b/>
                <w:bCs/>
                <w:kern w:val="0"/>
              </w:rPr>
              <w:t>Phase 3: Screen &amp; Interview</w:t>
            </w:r>
          </w:p>
        </w:tc>
      </w:tr>
      <w:tr w:rsidR="00C215A3" w:rsidRPr="00C41DE3" w14:paraId="2461466A" w14:textId="77777777" w:rsidTr="005C218E">
        <w:trPr>
          <w:trHeight w:val="492"/>
        </w:trPr>
        <w:tc>
          <w:tcPr>
            <w:tcW w:w="636" w:type="dxa"/>
            <w:noWrap/>
            <w:vAlign w:val="center"/>
            <w:hideMark/>
          </w:tcPr>
          <w:p w14:paraId="78934A07" w14:textId="721858E7" w:rsidR="00C83C97" w:rsidRPr="00C41DE3" w:rsidRDefault="00C83C97" w:rsidP="005C218E">
            <w:pPr>
              <w:pStyle w:val="ListParagraph"/>
              <w:numPr>
                <w:ilvl w:val="0"/>
                <w:numId w:val="17"/>
              </w:numPr>
              <w:jc w:val="center"/>
              <w:rPr>
                <w:rFonts w:ascii="Calibri" w:hAnsi="Calibri" w:cs="Calibri"/>
                <w:color w:val="000000"/>
              </w:rPr>
            </w:pPr>
          </w:p>
        </w:tc>
        <w:tc>
          <w:tcPr>
            <w:tcW w:w="2149" w:type="dxa"/>
            <w:vAlign w:val="center"/>
          </w:tcPr>
          <w:p w14:paraId="739180E5" w14:textId="67D4637B" w:rsidR="00C83C97" w:rsidRPr="006435AE" w:rsidRDefault="00C83C97" w:rsidP="005C218E">
            <w:pPr>
              <w:spacing w:after="0" w:line="240" w:lineRule="auto"/>
              <w:jc w:val="center"/>
              <w:rPr>
                <w:rFonts w:ascii="Kievit Offc" w:eastAsia="Times New Roman" w:hAnsi="Kievit Offc" w:cs="Calibri"/>
                <w:kern w:val="0"/>
              </w:rPr>
            </w:pPr>
            <w:r>
              <w:rPr>
                <w:rFonts w:ascii="Kievit Offc" w:eastAsia="Times New Roman" w:hAnsi="Kievit Offc" w:cs="Calibri"/>
                <w:kern w:val="0"/>
              </w:rPr>
              <w:t>UHR Recruitment</w:t>
            </w:r>
          </w:p>
        </w:tc>
        <w:tc>
          <w:tcPr>
            <w:tcW w:w="10165" w:type="dxa"/>
            <w:vAlign w:val="center"/>
            <w:hideMark/>
          </w:tcPr>
          <w:p w14:paraId="458BEF1F" w14:textId="3D5117C1" w:rsidR="00C83C97" w:rsidRPr="00AB2902" w:rsidRDefault="00C83C97" w:rsidP="005C218E">
            <w:pPr>
              <w:spacing w:after="0" w:line="240" w:lineRule="auto"/>
              <w:rPr>
                <w:rFonts w:ascii="Kievit Offc" w:eastAsia="Times New Roman" w:hAnsi="Kievit Offc" w:cs="Calibri"/>
                <w:kern w:val="0"/>
              </w:rPr>
            </w:pPr>
            <w:r w:rsidRPr="00AB2902">
              <w:rPr>
                <w:rFonts w:ascii="Kievit Offc" w:eastAsia="Times New Roman" w:hAnsi="Kievit Offc" w:cs="Calibri"/>
                <w:kern w:val="0"/>
              </w:rPr>
              <w:t>Following the completion of the full consideration or closing date, generate the Applicant Disposition Worksheet (ADW), conduct veterans</w:t>
            </w:r>
            <w:r w:rsidR="00AB2902">
              <w:rPr>
                <w:rFonts w:ascii="Kievit Offc" w:eastAsia="Times New Roman" w:hAnsi="Kievit Offc" w:cs="Calibri"/>
                <w:kern w:val="0"/>
              </w:rPr>
              <w:t>’</w:t>
            </w:r>
            <w:r w:rsidRPr="00AB2902">
              <w:rPr>
                <w:rFonts w:ascii="Kievit Offc" w:eastAsia="Times New Roman" w:hAnsi="Kievit Offc" w:cs="Calibri"/>
                <w:kern w:val="0"/>
              </w:rPr>
              <w:t xml:space="preserve"> preference review and send a notification email to Search Committee Chair / Unit Contact.</w:t>
            </w:r>
          </w:p>
        </w:tc>
      </w:tr>
      <w:tr w:rsidR="00C215A3" w:rsidRPr="00C41DE3" w14:paraId="75254679" w14:textId="77777777" w:rsidTr="005C218E">
        <w:trPr>
          <w:trHeight w:val="475"/>
        </w:trPr>
        <w:tc>
          <w:tcPr>
            <w:tcW w:w="636" w:type="dxa"/>
            <w:noWrap/>
            <w:vAlign w:val="center"/>
            <w:hideMark/>
          </w:tcPr>
          <w:p w14:paraId="42D7154B" w14:textId="2B179B38" w:rsidR="00C83C97" w:rsidRPr="00C41DE3" w:rsidRDefault="00C83C97" w:rsidP="005C218E">
            <w:pPr>
              <w:pStyle w:val="ListParagraph"/>
              <w:numPr>
                <w:ilvl w:val="0"/>
                <w:numId w:val="17"/>
              </w:numPr>
              <w:jc w:val="center"/>
              <w:rPr>
                <w:rFonts w:ascii="Calibri" w:hAnsi="Calibri" w:cs="Calibri"/>
                <w:color w:val="000000"/>
              </w:rPr>
            </w:pPr>
          </w:p>
        </w:tc>
        <w:tc>
          <w:tcPr>
            <w:tcW w:w="2149" w:type="dxa"/>
            <w:vAlign w:val="center"/>
          </w:tcPr>
          <w:p w14:paraId="2946AA7E" w14:textId="3593F18D" w:rsidR="00C83C97" w:rsidRPr="006435AE" w:rsidRDefault="00C83C97" w:rsidP="005C218E">
            <w:pPr>
              <w:spacing w:after="0" w:line="240" w:lineRule="auto"/>
              <w:jc w:val="center"/>
              <w:rPr>
                <w:rFonts w:ascii="Kievit Offc" w:eastAsia="Times New Roman" w:hAnsi="Kievit Offc" w:cs="Calibri"/>
                <w:kern w:val="0"/>
              </w:rPr>
            </w:pPr>
            <w:r>
              <w:rPr>
                <w:rFonts w:ascii="Kievit Offc" w:eastAsia="Times New Roman" w:hAnsi="Kievit Offc" w:cs="Calibri"/>
                <w:kern w:val="0"/>
              </w:rPr>
              <w:t>Search Committee</w:t>
            </w:r>
          </w:p>
        </w:tc>
        <w:tc>
          <w:tcPr>
            <w:tcW w:w="10165" w:type="dxa"/>
            <w:vAlign w:val="center"/>
            <w:hideMark/>
          </w:tcPr>
          <w:p w14:paraId="5058AE58" w14:textId="662D0479" w:rsidR="00C83C97" w:rsidRPr="00AB2902" w:rsidRDefault="00C83C97" w:rsidP="005C218E">
            <w:pPr>
              <w:spacing w:after="0" w:line="240" w:lineRule="auto"/>
              <w:rPr>
                <w:rFonts w:ascii="Kievit Offc" w:eastAsia="Times New Roman" w:hAnsi="Kievit Offc" w:cs="Calibri"/>
                <w:kern w:val="0"/>
              </w:rPr>
            </w:pPr>
            <w:r w:rsidRPr="00AB2902">
              <w:rPr>
                <w:rFonts w:ascii="Kievit Offc" w:eastAsia="Times New Roman" w:hAnsi="Kievit Offc" w:cs="Calibri"/>
                <w:kern w:val="0"/>
              </w:rPr>
              <w:t xml:space="preserve">Gather to begin the </w:t>
            </w:r>
            <w:hyperlink r:id="rId28" w:history="1">
              <w:r w:rsidRPr="00AB2902">
                <w:rPr>
                  <w:rStyle w:val="Hyperlink"/>
                  <w:rFonts w:ascii="Kievit Offc" w:eastAsia="Times New Roman" w:hAnsi="Kievit Offc" w:cs="Calibri"/>
                  <w:kern w:val="0"/>
                </w:rPr>
                <w:t>screening</w:t>
              </w:r>
            </w:hyperlink>
            <w:r w:rsidRPr="00AB2902">
              <w:rPr>
                <w:rFonts w:ascii="Kievit Offc" w:eastAsia="Times New Roman" w:hAnsi="Kievit Offc" w:cs="Calibri"/>
                <w:kern w:val="0"/>
              </w:rPr>
              <w:t xml:space="preserve"> &amp; </w:t>
            </w:r>
            <w:hyperlink r:id="rId29" w:history="1">
              <w:r w:rsidRPr="00AB2902">
                <w:rPr>
                  <w:rStyle w:val="Hyperlink"/>
                  <w:rFonts w:ascii="Kievit Offc" w:eastAsia="Times New Roman" w:hAnsi="Kievit Offc" w:cs="Calibri"/>
                  <w:kern w:val="0"/>
                </w:rPr>
                <w:t>interviewing</w:t>
              </w:r>
            </w:hyperlink>
            <w:r w:rsidRPr="00AB2902">
              <w:rPr>
                <w:rFonts w:ascii="Kievit Offc" w:eastAsia="Times New Roman" w:hAnsi="Kievit Offc" w:cs="Calibri"/>
                <w:kern w:val="0"/>
              </w:rPr>
              <w:t xml:space="preserve"> process. </w:t>
            </w:r>
            <w:r w:rsidR="0045747E" w:rsidRPr="0045747E">
              <w:rPr>
                <w:rFonts w:ascii="Kievit Offc" w:eastAsia="Times New Roman" w:hAnsi="Kievit Offc" w:cs="Calibri"/>
                <w:kern w:val="0"/>
              </w:rPr>
              <w:t xml:space="preserve">Utilize the </w:t>
            </w:r>
            <w:r w:rsidR="0045747E" w:rsidRPr="0045747E">
              <w:rPr>
                <w:rFonts w:ascii="Kievit Offc" w:eastAsia="Times New Roman" w:hAnsi="Kievit Offc" w:cs="Calibri"/>
                <w:b/>
                <w:bCs/>
                <w:kern w:val="0"/>
              </w:rPr>
              <w:t>Screening Criteria Matrix</w:t>
            </w:r>
            <w:r w:rsidR="0045747E" w:rsidRPr="0045747E">
              <w:rPr>
                <w:rFonts w:ascii="Kievit Offc" w:eastAsia="Times New Roman" w:hAnsi="Kievit Offc" w:cs="Calibri"/>
                <w:kern w:val="0"/>
              </w:rPr>
              <w:t xml:space="preserve"> (</w:t>
            </w:r>
            <w:hyperlink r:id="rId30" w:tgtFrame="_blank" w:history="1">
              <w:r w:rsidR="0045747E" w:rsidRPr="0045747E">
                <w:rPr>
                  <w:rStyle w:val="Hyperlink"/>
                  <w:rFonts w:ascii="Kievit Offc" w:eastAsia="Times New Roman" w:hAnsi="Kievit Offc" w:cs="Calibri"/>
                  <w:kern w:val="0"/>
                </w:rPr>
                <w:t>docx</w:t>
              </w:r>
            </w:hyperlink>
            <w:r w:rsidR="0045747E" w:rsidRPr="0045747E">
              <w:rPr>
                <w:rFonts w:ascii="Kievit Offc" w:eastAsia="Times New Roman" w:hAnsi="Kievit Offc" w:cs="Calibri"/>
                <w:kern w:val="0"/>
              </w:rPr>
              <w:t xml:space="preserve"> or </w:t>
            </w:r>
            <w:hyperlink r:id="rId31" w:tgtFrame="_blank" w:history="1">
              <w:r w:rsidR="0045747E" w:rsidRPr="0045747E">
                <w:rPr>
                  <w:rStyle w:val="Hyperlink"/>
                  <w:rFonts w:ascii="Kievit Offc" w:eastAsia="Times New Roman" w:hAnsi="Kievit Offc" w:cs="Calibri"/>
                  <w:kern w:val="0"/>
                </w:rPr>
                <w:t>xlsx</w:t>
              </w:r>
            </w:hyperlink>
            <w:r w:rsidR="0045747E" w:rsidRPr="0045747E">
              <w:rPr>
                <w:rFonts w:ascii="Kievit Offc" w:eastAsia="Times New Roman" w:hAnsi="Kievit Offc" w:cs="Calibri"/>
                <w:kern w:val="0"/>
              </w:rPr>
              <w:t xml:space="preserve">) to assist with evaluating candidates. </w:t>
            </w:r>
            <w:r w:rsidRPr="00AB2902">
              <w:rPr>
                <w:rFonts w:ascii="Kievit Offc" w:eastAsia="Times New Roman" w:hAnsi="Kievit Offc" w:cs="Calibri"/>
                <w:kern w:val="0"/>
              </w:rPr>
              <w:t xml:space="preserve">If the applicant pool is insufficient, a request may be sent to </w:t>
            </w:r>
            <w:hyperlink r:id="rId32" w:history="1">
              <w:r w:rsidRPr="00AB2902">
                <w:rPr>
                  <w:rStyle w:val="Hyperlink"/>
                  <w:rFonts w:ascii="Kievit Offc" w:eastAsia="Times New Roman" w:hAnsi="Kievit Offc" w:cs="Calibri"/>
                  <w:kern w:val="0"/>
                </w:rPr>
                <w:t>HRRecruitment@oregonstate.edu</w:t>
              </w:r>
            </w:hyperlink>
            <w:r w:rsidRPr="00AB2902">
              <w:rPr>
                <w:rFonts w:ascii="Kievit Offc" w:eastAsia="Times New Roman" w:hAnsi="Kievit Offc" w:cs="Calibri"/>
                <w:kern w:val="0"/>
              </w:rPr>
              <w:t xml:space="preserve"> to extend the posting period.  </w:t>
            </w:r>
          </w:p>
        </w:tc>
      </w:tr>
      <w:tr w:rsidR="00C215A3" w:rsidRPr="00C41DE3" w14:paraId="2AE8F490" w14:textId="77777777" w:rsidTr="005C218E">
        <w:trPr>
          <w:trHeight w:val="475"/>
        </w:trPr>
        <w:tc>
          <w:tcPr>
            <w:tcW w:w="636" w:type="dxa"/>
            <w:noWrap/>
            <w:vAlign w:val="center"/>
            <w:hideMark/>
          </w:tcPr>
          <w:p w14:paraId="320D8E5D" w14:textId="43AA6C37" w:rsidR="00C83C97" w:rsidRPr="00C41DE3" w:rsidRDefault="00C83C97" w:rsidP="005C218E">
            <w:pPr>
              <w:pStyle w:val="ListParagraph"/>
              <w:numPr>
                <w:ilvl w:val="0"/>
                <w:numId w:val="17"/>
              </w:numPr>
              <w:jc w:val="center"/>
              <w:rPr>
                <w:rFonts w:ascii="Calibri" w:hAnsi="Calibri" w:cs="Calibri"/>
                <w:color w:val="000000"/>
              </w:rPr>
            </w:pPr>
          </w:p>
        </w:tc>
        <w:tc>
          <w:tcPr>
            <w:tcW w:w="2149" w:type="dxa"/>
            <w:vAlign w:val="center"/>
          </w:tcPr>
          <w:p w14:paraId="13A1B646" w14:textId="5430233C" w:rsidR="00C83C97" w:rsidRPr="008A0701" w:rsidRDefault="00C83C97" w:rsidP="005C218E">
            <w:pPr>
              <w:spacing w:after="0" w:line="240" w:lineRule="auto"/>
              <w:jc w:val="center"/>
              <w:rPr>
                <w:rFonts w:ascii="Kievit Offc" w:eastAsia="Times New Roman" w:hAnsi="Kievit Offc" w:cs="Calibri"/>
                <w:kern w:val="0"/>
              </w:rPr>
            </w:pPr>
            <w:r w:rsidRPr="008A0701">
              <w:rPr>
                <w:rFonts w:ascii="Kievit Offc" w:eastAsia="Times New Roman" w:hAnsi="Kievit Offc" w:cs="Calibri"/>
                <w:kern w:val="0"/>
              </w:rPr>
              <w:t>Search Committee Chair</w:t>
            </w:r>
          </w:p>
        </w:tc>
        <w:tc>
          <w:tcPr>
            <w:tcW w:w="10165" w:type="dxa"/>
            <w:vAlign w:val="center"/>
            <w:hideMark/>
          </w:tcPr>
          <w:p w14:paraId="4D1B49BF" w14:textId="7D40D033" w:rsidR="00C83C97" w:rsidRPr="00AB2902" w:rsidRDefault="00C83C97" w:rsidP="005C218E">
            <w:pPr>
              <w:spacing w:after="0" w:line="240" w:lineRule="auto"/>
              <w:rPr>
                <w:rFonts w:ascii="Kievit Offc" w:eastAsia="Times New Roman" w:hAnsi="Kievit Offc" w:cs="Calibri"/>
                <w:kern w:val="0"/>
              </w:rPr>
            </w:pPr>
            <w:r w:rsidRPr="00AB2902">
              <w:rPr>
                <w:rFonts w:ascii="Kievit Offc" w:eastAsia="Times New Roman" w:hAnsi="Kievit Offc" w:cs="Calibri"/>
                <w:b/>
                <w:bCs/>
                <w:kern w:val="0"/>
                <w:u w:val="single"/>
              </w:rPr>
              <w:t>Recommendation:</w:t>
            </w:r>
            <w:r w:rsidRPr="00AB2902">
              <w:rPr>
                <w:rFonts w:ascii="Kievit Offc" w:eastAsia="Times New Roman" w:hAnsi="Kievit Offc" w:cs="Calibri"/>
                <w:kern w:val="0"/>
              </w:rPr>
              <w:t xml:space="preserve"> Send updated ADW to UHR Recruitment to expedite the candidate disposition process. The ADW should clearly indicate which candidates are no longer under consideration beyond the application phase. Please carefully review the “Instructions &amp; User Help” tab on the ADW to ensure the workbook is filled out appropriately.</w:t>
            </w:r>
          </w:p>
        </w:tc>
      </w:tr>
      <w:tr w:rsidR="00C215A3" w:rsidRPr="00C41DE3" w14:paraId="4BB11893" w14:textId="77777777" w:rsidTr="005C218E">
        <w:trPr>
          <w:trHeight w:val="237"/>
        </w:trPr>
        <w:tc>
          <w:tcPr>
            <w:tcW w:w="636" w:type="dxa"/>
            <w:noWrap/>
            <w:vAlign w:val="center"/>
            <w:hideMark/>
          </w:tcPr>
          <w:p w14:paraId="45FAF96D" w14:textId="7C064EA5" w:rsidR="00C83C97" w:rsidRPr="00C41DE3" w:rsidRDefault="00C83C97" w:rsidP="005C218E">
            <w:pPr>
              <w:pStyle w:val="ListParagraph"/>
              <w:numPr>
                <w:ilvl w:val="0"/>
                <w:numId w:val="17"/>
              </w:numPr>
              <w:jc w:val="center"/>
              <w:rPr>
                <w:rFonts w:ascii="Calibri" w:hAnsi="Calibri" w:cs="Calibri"/>
                <w:color w:val="000000"/>
              </w:rPr>
            </w:pPr>
          </w:p>
        </w:tc>
        <w:tc>
          <w:tcPr>
            <w:tcW w:w="2149" w:type="dxa"/>
            <w:vAlign w:val="center"/>
          </w:tcPr>
          <w:p w14:paraId="7B76876C" w14:textId="39BB9C10" w:rsidR="00C83C97" w:rsidRPr="006435AE" w:rsidRDefault="00C83C97" w:rsidP="005C218E">
            <w:pPr>
              <w:spacing w:after="0" w:line="240" w:lineRule="auto"/>
              <w:jc w:val="center"/>
              <w:rPr>
                <w:rFonts w:ascii="Kievit Offc" w:eastAsia="Times New Roman" w:hAnsi="Kievit Offc" w:cs="Calibri"/>
                <w:kern w:val="0"/>
              </w:rPr>
            </w:pPr>
            <w:r>
              <w:rPr>
                <w:rFonts w:ascii="Kievit Offc" w:eastAsia="Times New Roman" w:hAnsi="Kievit Offc" w:cs="Calibri"/>
                <w:kern w:val="0"/>
              </w:rPr>
              <w:t>Search Committee Chair</w:t>
            </w:r>
          </w:p>
        </w:tc>
        <w:tc>
          <w:tcPr>
            <w:tcW w:w="10165" w:type="dxa"/>
            <w:vAlign w:val="center"/>
            <w:hideMark/>
          </w:tcPr>
          <w:p w14:paraId="483F9E84" w14:textId="55D8BB8B" w:rsidR="00C83C97" w:rsidRPr="00AB2902" w:rsidRDefault="00C83C97" w:rsidP="005C218E">
            <w:pPr>
              <w:spacing w:after="0" w:line="240" w:lineRule="auto"/>
              <w:rPr>
                <w:rFonts w:ascii="Kievit Offc" w:eastAsia="Times New Roman" w:hAnsi="Kievit Offc" w:cs="Calibri"/>
                <w:kern w:val="0"/>
              </w:rPr>
            </w:pPr>
            <w:r w:rsidRPr="00AB2902">
              <w:rPr>
                <w:rFonts w:ascii="Kievit Offc" w:eastAsia="Times New Roman" w:hAnsi="Kievit Offc" w:cs="Calibri"/>
                <w:kern w:val="0"/>
              </w:rPr>
              <w:t xml:space="preserve">Extend invitations to individuals for first-round interviews. </w:t>
            </w:r>
            <w:r w:rsidR="00AB2902" w:rsidRPr="00AB2902">
              <w:rPr>
                <w:rFonts w:ascii="Kievit Offc" w:eastAsia="Times New Roman" w:hAnsi="Kievit Offc" w:cs="Calibri"/>
                <w:kern w:val="0"/>
              </w:rPr>
              <w:t xml:space="preserve">Review </w:t>
            </w:r>
            <w:hyperlink r:id="rId33" w:history="1">
              <w:r w:rsidR="00AB2902" w:rsidRPr="00AB2902">
                <w:rPr>
                  <w:rStyle w:val="Hyperlink"/>
                  <w:rFonts w:ascii="Kievit Offc" w:eastAsia="Times New Roman" w:hAnsi="Kievit Offc" w:cs="Calibri"/>
                  <w:kern w:val="0"/>
                </w:rPr>
                <w:t>invitation mail templates</w:t>
              </w:r>
            </w:hyperlink>
            <w:r w:rsidR="00AB2902" w:rsidRPr="00AB2902">
              <w:rPr>
                <w:rFonts w:ascii="Kievit Offc" w:eastAsia="Times New Roman" w:hAnsi="Kievit Offc" w:cs="Calibri"/>
                <w:kern w:val="0"/>
              </w:rPr>
              <w:t>.</w:t>
            </w:r>
            <w:r w:rsidRPr="00AB2902">
              <w:rPr>
                <w:rFonts w:ascii="Kievit Offc" w:eastAsia="Times New Roman" w:hAnsi="Kievit Offc" w:cs="Calibri"/>
                <w:kern w:val="0"/>
              </w:rPr>
              <w:t>.</w:t>
            </w:r>
          </w:p>
        </w:tc>
      </w:tr>
      <w:tr w:rsidR="00C215A3" w:rsidRPr="00C41DE3" w14:paraId="71D027FB" w14:textId="77777777" w:rsidTr="005C218E">
        <w:trPr>
          <w:trHeight w:val="475"/>
        </w:trPr>
        <w:tc>
          <w:tcPr>
            <w:tcW w:w="636" w:type="dxa"/>
            <w:noWrap/>
            <w:vAlign w:val="center"/>
            <w:hideMark/>
          </w:tcPr>
          <w:p w14:paraId="6408AB72" w14:textId="190419E3" w:rsidR="00C83C97" w:rsidRPr="00C41DE3" w:rsidRDefault="00C83C97" w:rsidP="005C218E">
            <w:pPr>
              <w:pStyle w:val="ListParagraph"/>
              <w:numPr>
                <w:ilvl w:val="0"/>
                <w:numId w:val="17"/>
              </w:numPr>
              <w:jc w:val="center"/>
              <w:rPr>
                <w:rFonts w:ascii="Calibri" w:hAnsi="Calibri" w:cs="Calibri"/>
                <w:color w:val="000000"/>
              </w:rPr>
            </w:pPr>
          </w:p>
        </w:tc>
        <w:tc>
          <w:tcPr>
            <w:tcW w:w="2149" w:type="dxa"/>
            <w:vAlign w:val="center"/>
          </w:tcPr>
          <w:p w14:paraId="75BCFD3A" w14:textId="6A86383C" w:rsidR="00C83C97" w:rsidRPr="006435AE" w:rsidRDefault="00C83C97" w:rsidP="005C218E">
            <w:pPr>
              <w:spacing w:after="0" w:line="240" w:lineRule="auto"/>
              <w:jc w:val="center"/>
              <w:rPr>
                <w:rFonts w:ascii="Kievit Offc" w:eastAsia="Times New Roman" w:hAnsi="Kievit Offc" w:cs="Calibri"/>
                <w:kern w:val="0"/>
              </w:rPr>
            </w:pPr>
            <w:r>
              <w:rPr>
                <w:rFonts w:ascii="Kievit Offc" w:eastAsia="Times New Roman" w:hAnsi="Kievit Offc" w:cs="Calibri"/>
                <w:kern w:val="0"/>
              </w:rPr>
              <w:t>Search Committee</w:t>
            </w:r>
          </w:p>
        </w:tc>
        <w:tc>
          <w:tcPr>
            <w:tcW w:w="10165" w:type="dxa"/>
            <w:vAlign w:val="center"/>
            <w:hideMark/>
          </w:tcPr>
          <w:p w14:paraId="3BA631C5" w14:textId="3CFDB0C7" w:rsidR="00C83C97" w:rsidRPr="00AB2902" w:rsidRDefault="00C83C97" w:rsidP="005C218E">
            <w:pPr>
              <w:spacing w:after="0" w:line="240" w:lineRule="auto"/>
              <w:rPr>
                <w:rFonts w:ascii="Kievit Offc" w:eastAsia="Times New Roman" w:hAnsi="Kievit Offc" w:cs="Calibri"/>
                <w:kern w:val="0"/>
              </w:rPr>
            </w:pPr>
            <w:r w:rsidRPr="00AB2902">
              <w:rPr>
                <w:rFonts w:ascii="Kievit Offc" w:eastAsia="Times New Roman" w:hAnsi="Kievit Offc" w:cs="Calibri"/>
                <w:kern w:val="0"/>
              </w:rPr>
              <w:t xml:space="preserve">Gather to discuss the first-round interviews, decide on the candidates to invite for final-round interviews, and create a set of questions for the final-round interviews. </w:t>
            </w:r>
          </w:p>
        </w:tc>
      </w:tr>
      <w:tr w:rsidR="00C215A3" w:rsidRPr="00C41DE3" w14:paraId="6913BD89" w14:textId="77777777" w:rsidTr="005C218E">
        <w:trPr>
          <w:trHeight w:val="505"/>
        </w:trPr>
        <w:tc>
          <w:tcPr>
            <w:tcW w:w="636" w:type="dxa"/>
            <w:noWrap/>
            <w:vAlign w:val="center"/>
            <w:hideMark/>
          </w:tcPr>
          <w:p w14:paraId="599ACB15" w14:textId="4D61DC60" w:rsidR="00C83C97" w:rsidRPr="00C41DE3" w:rsidRDefault="00C83C97" w:rsidP="005C218E">
            <w:pPr>
              <w:pStyle w:val="ListParagraph"/>
              <w:numPr>
                <w:ilvl w:val="0"/>
                <w:numId w:val="17"/>
              </w:numPr>
              <w:jc w:val="center"/>
              <w:rPr>
                <w:rFonts w:ascii="Calibri" w:hAnsi="Calibri" w:cs="Calibri"/>
                <w:color w:val="000000"/>
              </w:rPr>
            </w:pPr>
          </w:p>
        </w:tc>
        <w:tc>
          <w:tcPr>
            <w:tcW w:w="2149" w:type="dxa"/>
            <w:vAlign w:val="center"/>
          </w:tcPr>
          <w:p w14:paraId="621487A9" w14:textId="3E4F1F09" w:rsidR="00C83C97" w:rsidRPr="008A0701" w:rsidRDefault="00C83C97" w:rsidP="005C218E">
            <w:pPr>
              <w:spacing w:after="0" w:line="240" w:lineRule="auto"/>
              <w:jc w:val="center"/>
              <w:rPr>
                <w:rFonts w:ascii="Kievit Offc" w:eastAsia="Times New Roman" w:hAnsi="Kievit Offc" w:cs="Calibri"/>
                <w:kern w:val="0"/>
              </w:rPr>
            </w:pPr>
            <w:r w:rsidRPr="008A0701">
              <w:rPr>
                <w:rFonts w:ascii="Kievit Offc" w:eastAsia="Times New Roman" w:hAnsi="Kievit Offc" w:cs="Calibri"/>
                <w:kern w:val="0"/>
              </w:rPr>
              <w:t>Search Committee Chair</w:t>
            </w:r>
          </w:p>
        </w:tc>
        <w:tc>
          <w:tcPr>
            <w:tcW w:w="10165" w:type="dxa"/>
            <w:vAlign w:val="center"/>
            <w:hideMark/>
          </w:tcPr>
          <w:p w14:paraId="226DCB0F" w14:textId="55F61113" w:rsidR="00C83C97" w:rsidRPr="00AB2902" w:rsidRDefault="00C83C97" w:rsidP="005C218E">
            <w:pPr>
              <w:spacing w:after="0" w:line="240" w:lineRule="auto"/>
              <w:rPr>
                <w:rFonts w:ascii="Kievit Offc" w:eastAsia="Times New Roman" w:hAnsi="Kievit Offc" w:cs="Calibri"/>
                <w:kern w:val="0"/>
              </w:rPr>
            </w:pPr>
            <w:r w:rsidRPr="00AB2902">
              <w:rPr>
                <w:rFonts w:ascii="Kievit Offc" w:eastAsia="Times New Roman" w:hAnsi="Kievit Offc" w:cs="Calibri"/>
                <w:b/>
                <w:bCs/>
                <w:kern w:val="0"/>
                <w:u w:val="single"/>
              </w:rPr>
              <w:t>Recommendation:</w:t>
            </w:r>
            <w:r w:rsidRPr="00AB2902">
              <w:rPr>
                <w:rFonts w:ascii="Kievit Offc" w:eastAsia="Times New Roman" w:hAnsi="Kievit Offc" w:cs="Calibri"/>
                <w:kern w:val="0"/>
              </w:rPr>
              <w:t xml:space="preserve"> Send updated ADW to UHR Recruitment to expedite the candidate disposition process. The ADW should clearly indicate which candidates are no longer under consideration beyond the first-round interview phase. Please carefully review the “Instructions &amp; User Help” tab on the ADW to ensure the workbook is filled out appropriately.</w:t>
            </w:r>
          </w:p>
        </w:tc>
      </w:tr>
      <w:tr w:rsidR="00C215A3" w:rsidRPr="00C41DE3" w14:paraId="081C6CA9" w14:textId="77777777" w:rsidTr="005C218E">
        <w:trPr>
          <w:trHeight w:val="309"/>
        </w:trPr>
        <w:tc>
          <w:tcPr>
            <w:tcW w:w="636" w:type="dxa"/>
            <w:noWrap/>
            <w:vAlign w:val="center"/>
            <w:hideMark/>
          </w:tcPr>
          <w:p w14:paraId="355B2EBA" w14:textId="3E503095" w:rsidR="00C83C97" w:rsidRPr="00C41DE3" w:rsidRDefault="00C83C97" w:rsidP="005C218E">
            <w:pPr>
              <w:pStyle w:val="ListParagraph"/>
              <w:numPr>
                <w:ilvl w:val="0"/>
                <w:numId w:val="17"/>
              </w:numPr>
              <w:jc w:val="center"/>
              <w:rPr>
                <w:rFonts w:ascii="Calibri" w:hAnsi="Calibri" w:cs="Calibri"/>
                <w:color w:val="000000"/>
              </w:rPr>
            </w:pPr>
          </w:p>
        </w:tc>
        <w:tc>
          <w:tcPr>
            <w:tcW w:w="2149" w:type="dxa"/>
            <w:vAlign w:val="center"/>
          </w:tcPr>
          <w:p w14:paraId="06E69667" w14:textId="7AF68752" w:rsidR="00C83C97" w:rsidRPr="006435AE" w:rsidRDefault="00C83C97" w:rsidP="005C218E">
            <w:pPr>
              <w:spacing w:after="0" w:line="240" w:lineRule="auto"/>
              <w:jc w:val="center"/>
              <w:rPr>
                <w:rFonts w:ascii="Kievit Offc" w:eastAsia="Times New Roman" w:hAnsi="Kievit Offc" w:cs="Calibri"/>
                <w:kern w:val="0"/>
              </w:rPr>
            </w:pPr>
            <w:r>
              <w:rPr>
                <w:rFonts w:ascii="Kievit Offc" w:eastAsia="Times New Roman" w:hAnsi="Kievit Offc" w:cs="Calibri"/>
                <w:kern w:val="0"/>
              </w:rPr>
              <w:t>Search Committee Chair</w:t>
            </w:r>
          </w:p>
        </w:tc>
        <w:tc>
          <w:tcPr>
            <w:tcW w:w="10165" w:type="dxa"/>
            <w:vAlign w:val="center"/>
            <w:hideMark/>
          </w:tcPr>
          <w:p w14:paraId="061C5603" w14:textId="0666BA3F" w:rsidR="00C83C97" w:rsidRPr="00AB2902" w:rsidRDefault="00C83C97" w:rsidP="005C218E">
            <w:pPr>
              <w:spacing w:after="0" w:line="240" w:lineRule="auto"/>
              <w:rPr>
                <w:rFonts w:ascii="Kievit Offc" w:eastAsia="Times New Roman" w:hAnsi="Kievit Offc" w:cs="Calibri"/>
                <w:kern w:val="0"/>
              </w:rPr>
            </w:pPr>
            <w:proofErr w:type="gramStart"/>
            <w:r w:rsidRPr="00AB2902">
              <w:rPr>
                <w:rFonts w:ascii="Kievit Offc" w:eastAsia="Times New Roman" w:hAnsi="Kievit Offc" w:cs="Calibri"/>
                <w:kern w:val="0"/>
              </w:rPr>
              <w:t>Extend</w:t>
            </w:r>
            <w:proofErr w:type="gramEnd"/>
            <w:r w:rsidRPr="00AB2902">
              <w:rPr>
                <w:rFonts w:ascii="Kievit Offc" w:eastAsia="Times New Roman" w:hAnsi="Kievit Offc" w:cs="Calibri"/>
                <w:kern w:val="0"/>
              </w:rPr>
              <w:t xml:space="preserve"> invitations to individuals for final-round interviews. </w:t>
            </w:r>
            <w:r w:rsidR="00AB2902" w:rsidRPr="00AB2902">
              <w:rPr>
                <w:rFonts w:ascii="Kievit Offc" w:eastAsia="Times New Roman" w:hAnsi="Kievit Offc" w:cs="Calibri"/>
                <w:kern w:val="0"/>
              </w:rPr>
              <w:t xml:space="preserve">Review </w:t>
            </w:r>
            <w:hyperlink r:id="rId34" w:history="1">
              <w:r w:rsidR="00AB2902" w:rsidRPr="00AB2902">
                <w:rPr>
                  <w:rStyle w:val="Hyperlink"/>
                  <w:rFonts w:ascii="Kievit Offc" w:eastAsia="Times New Roman" w:hAnsi="Kievit Offc" w:cs="Calibri"/>
                  <w:kern w:val="0"/>
                </w:rPr>
                <w:t xml:space="preserve">invitation </w:t>
              </w:r>
              <w:r w:rsidRPr="00AB2902">
                <w:rPr>
                  <w:rStyle w:val="Hyperlink"/>
                  <w:rFonts w:ascii="Kievit Offc" w:eastAsia="Times New Roman" w:hAnsi="Kievit Offc" w:cs="Calibri"/>
                  <w:kern w:val="0"/>
                </w:rPr>
                <w:t>mail templates</w:t>
              </w:r>
            </w:hyperlink>
            <w:r w:rsidR="00AB2902" w:rsidRPr="00AB2902">
              <w:rPr>
                <w:rFonts w:ascii="Kievit Offc" w:eastAsia="Times New Roman" w:hAnsi="Kievit Offc" w:cs="Calibri"/>
                <w:kern w:val="0"/>
              </w:rPr>
              <w:t>.</w:t>
            </w:r>
          </w:p>
        </w:tc>
      </w:tr>
      <w:tr w:rsidR="00C215A3" w:rsidRPr="00C41DE3" w14:paraId="41015055" w14:textId="77777777" w:rsidTr="005C218E">
        <w:trPr>
          <w:trHeight w:val="475"/>
        </w:trPr>
        <w:tc>
          <w:tcPr>
            <w:tcW w:w="636" w:type="dxa"/>
            <w:noWrap/>
            <w:vAlign w:val="center"/>
            <w:hideMark/>
          </w:tcPr>
          <w:p w14:paraId="45815261" w14:textId="25649893" w:rsidR="00C83C97" w:rsidRPr="00C41DE3" w:rsidRDefault="00C83C97" w:rsidP="005C218E">
            <w:pPr>
              <w:pStyle w:val="ListParagraph"/>
              <w:numPr>
                <w:ilvl w:val="0"/>
                <w:numId w:val="17"/>
              </w:numPr>
              <w:jc w:val="center"/>
              <w:rPr>
                <w:rFonts w:ascii="Calibri" w:hAnsi="Calibri" w:cs="Calibri"/>
                <w:color w:val="000000"/>
              </w:rPr>
            </w:pPr>
          </w:p>
        </w:tc>
        <w:tc>
          <w:tcPr>
            <w:tcW w:w="2149" w:type="dxa"/>
            <w:vAlign w:val="center"/>
          </w:tcPr>
          <w:p w14:paraId="32238F8A" w14:textId="013D4D9D" w:rsidR="00C83C97" w:rsidRPr="00273B17" w:rsidRDefault="00C83C97" w:rsidP="005C218E">
            <w:pPr>
              <w:spacing w:after="0" w:line="240" w:lineRule="auto"/>
              <w:jc w:val="center"/>
              <w:rPr>
                <w:rFonts w:ascii="Kievit Offc" w:eastAsia="Times New Roman" w:hAnsi="Kievit Offc" w:cs="Calibri"/>
                <w:kern w:val="0"/>
              </w:rPr>
            </w:pPr>
            <w:r>
              <w:rPr>
                <w:rFonts w:ascii="Kievit Offc" w:eastAsia="Times New Roman" w:hAnsi="Kievit Offc" w:cs="Calibri"/>
                <w:kern w:val="0"/>
              </w:rPr>
              <w:t>Search Committee</w:t>
            </w:r>
          </w:p>
        </w:tc>
        <w:tc>
          <w:tcPr>
            <w:tcW w:w="10165" w:type="dxa"/>
            <w:vAlign w:val="center"/>
            <w:hideMark/>
          </w:tcPr>
          <w:p w14:paraId="0D423BEB" w14:textId="0294E4F2" w:rsidR="00C83C97" w:rsidRPr="00AB2902" w:rsidRDefault="00C83C97" w:rsidP="005C218E">
            <w:pPr>
              <w:spacing w:after="0" w:line="240" w:lineRule="auto"/>
              <w:rPr>
                <w:rFonts w:ascii="Kievit Offc" w:eastAsia="Times New Roman" w:hAnsi="Kievit Offc" w:cs="Calibri"/>
                <w:kern w:val="0"/>
              </w:rPr>
            </w:pPr>
            <w:r w:rsidRPr="00AB2902">
              <w:rPr>
                <w:rFonts w:ascii="Kievit Offc" w:eastAsia="Times New Roman" w:hAnsi="Kievit Offc" w:cs="Calibri"/>
                <w:kern w:val="0"/>
              </w:rPr>
              <w:t>Gather to discuss the final round interviews and formulate a hiring recommendation to present to the Hiring Manager.</w:t>
            </w:r>
          </w:p>
        </w:tc>
      </w:tr>
      <w:tr w:rsidR="00C215A3" w:rsidRPr="00C41DE3" w14:paraId="4064BB16" w14:textId="77777777" w:rsidTr="005C218E">
        <w:trPr>
          <w:trHeight w:val="237"/>
        </w:trPr>
        <w:tc>
          <w:tcPr>
            <w:tcW w:w="636" w:type="dxa"/>
            <w:noWrap/>
            <w:vAlign w:val="center"/>
            <w:hideMark/>
          </w:tcPr>
          <w:p w14:paraId="6A739BED" w14:textId="1F3E0E14" w:rsidR="00C83C97" w:rsidRPr="00C41DE3" w:rsidRDefault="00C83C97" w:rsidP="005C218E">
            <w:pPr>
              <w:pStyle w:val="ListParagraph"/>
              <w:numPr>
                <w:ilvl w:val="0"/>
                <w:numId w:val="17"/>
              </w:numPr>
              <w:jc w:val="center"/>
              <w:rPr>
                <w:rFonts w:ascii="Calibri" w:hAnsi="Calibri" w:cs="Calibri"/>
                <w:color w:val="000000"/>
              </w:rPr>
            </w:pPr>
          </w:p>
        </w:tc>
        <w:tc>
          <w:tcPr>
            <w:tcW w:w="2149" w:type="dxa"/>
            <w:vAlign w:val="center"/>
          </w:tcPr>
          <w:p w14:paraId="3D1F9434" w14:textId="5CD8BED8" w:rsidR="00C83C97" w:rsidRPr="006435AE" w:rsidRDefault="00C83C97" w:rsidP="005C218E">
            <w:pPr>
              <w:spacing w:after="0" w:line="240" w:lineRule="auto"/>
              <w:jc w:val="center"/>
              <w:rPr>
                <w:rFonts w:ascii="Kievit Offc" w:eastAsia="Times New Roman" w:hAnsi="Kievit Offc" w:cs="Calibri"/>
                <w:kern w:val="0"/>
              </w:rPr>
            </w:pPr>
            <w:r>
              <w:rPr>
                <w:rFonts w:ascii="Kievit Offc" w:eastAsia="Times New Roman" w:hAnsi="Kievit Offc" w:cs="Calibri"/>
                <w:kern w:val="0"/>
              </w:rPr>
              <w:t>Search Committee Chair</w:t>
            </w:r>
          </w:p>
        </w:tc>
        <w:tc>
          <w:tcPr>
            <w:tcW w:w="10165" w:type="dxa"/>
            <w:vAlign w:val="center"/>
            <w:hideMark/>
          </w:tcPr>
          <w:p w14:paraId="7031C523" w14:textId="504ED28D" w:rsidR="00C83C97" w:rsidRPr="00AB2902" w:rsidRDefault="00C83C97" w:rsidP="005C218E">
            <w:pPr>
              <w:spacing w:after="0" w:line="240" w:lineRule="auto"/>
              <w:rPr>
                <w:rFonts w:ascii="Kievit Offc" w:eastAsia="Times New Roman" w:hAnsi="Kievit Offc" w:cs="Calibri"/>
                <w:kern w:val="0"/>
              </w:rPr>
            </w:pPr>
            <w:r w:rsidRPr="00AB2902">
              <w:rPr>
                <w:rFonts w:ascii="Kievit Offc" w:eastAsia="Times New Roman" w:hAnsi="Kievit Offc" w:cs="Calibri"/>
                <w:kern w:val="0"/>
              </w:rPr>
              <w:t>Conduct a meeting with the Hiring Manager to present the recommendation of the Search Committee</w:t>
            </w:r>
            <w:r w:rsidR="003772CC" w:rsidRPr="00AB2902">
              <w:rPr>
                <w:rFonts w:ascii="Kievit Offc" w:eastAsia="Times New Roman" w:hAnsi="Kievit Offc" w:cs="Calibri"/>
                <w:kern w:val="0"/>
              </w:rPr>
              <w:t xml:space="preserve"> and any additional feedback gathered from interviews (e.g., Qualtrics survey results).</w:t>
            </w:r>
          </w:p>
        </w:tc>
      </w:tr>
      <w:tr w:rsidR="00C83C97" w:rsidRPr="00C41DE3" w14:paraId="495D2DA7" w14:textId="77777777" w:rsidTr="005C218E">
        <w:trPr>
          <w:trHeight w:val="237"/>
        </w:trPr>
        <w:tc>
          <w:tcPr>
            <w:tcW w:w="12950" w:type="dxa"/>
            <w:gridSpan w:val="3"/>
            <w:shd w:val="clear" w:color="auto" w:fill="ED7D31" w:themeFill="accent2"/>
            <w:vAlign w:val="center"/>
          </w:tcPr>
          <w:p w14:paraId="736A2011" w14:textId="7F855A7D" w:rsidR="00C83C97" w:rsidRPr="00AB2902" w:rsidRDefault="00C83C97" w:rsidP="005C218E">
            <w:pPr>
              <w:spacing w:after="0" w:line="240" w:lineRule="auto"/>
              <w:rPr>
                <w:rFonts w:ascii="Kievit Offc" w:eastAsia="Times New Roman" w:hAnsi="Kievit Offc" w:cs="Calibri"/>
                <w:b/>
                <w:bCs/>
                <w:color w:val="000000"/>
                <w:kern w:val="0"/>
                <w14:ligatures w14:val="none"/>
              </w:rPr>
            </w:pPr>
            <w:r w:rsidRPr="00AB2902">
              <w:rPr>
                <w:rFonts w:ascii="Kievit Offc" w:eastAsia="Times New Roman" w:hAnsi="Kievit Offc" w:cs="Calibri"/>
                <w:b/>
                <w:bCs/>
                <w:kern w:val="0"/>
              </w:rPr>
              <w:t>Phase 4: Reference &amp; Background Checks</w:t>
            </w:r>
          </w:p>
        </w:tc>
      </w:tr>
      <w:tr w:rsidR="003772CC" w:rsidRPr="00C41DE3" w14:paraId="0783FF72" w14:textId="77777777" w:rsidTr="005C218E">
        <w:trPr>
          <w:trHeight w:val="467"/>
        </w:trPr>
        <w:tc>
          <w:tcPr>
            <w:tcW w:w="636" w:type="dxa"/>
            <w:noWrap/>
            <w:vAlign w:val="center"/>
          </w:tcPr>
          <w:p w14:paraId="0ECC57DA" w14:textId="77777777" w:rsidR="003772CC" w:rsidRPr="00C41DE3" w:rsidRDefault="003772CC" w:rsidP="005C218E">
            <w:pPr>
              <w:pStyle w:val="ListParagraph"/>
              <w:numPr>
                <w:ilvl w:val="0"/>
                <w:numId w:val="17"/>
              </w:numPr>
              <w:jc w:val="center"/>
              <w:rPr>
                <w:rFonts w:ascii="Calibri" w:hAnsi="Calibri" w:cs="Calibri"/>
                <w:color w:val="000000"/>
              </w:rPr>
            </w:pPr>
          </w:p>
        </w:tc>
        <w:tc>
          <w:tcPr>
            <w:tcW w:w="2149" w:type="dxa"/>
            <w:vAlign w:val="center"/>
          </w:tcPr>
          <w:p w14:paraId="5053018A" w14:textId="2E328613" w:rsidR="003772CC" w:rsidRDefault="003772CC" w:rsidP="005C218E">
            <w:pPr>
              <w:spacing w:after="0" w:line="240" w:lineRule="auto"/>
              <w:jc w:val="center"/>
              <w:rPr>
                <w:rFonts w:ascii="Kievit Offc" w:eastAsia="Times New Roman" w:hAnsi="Kievit Offc" w:cs="Calibri"/>
                <w:kern w:val="0"/>
              </w:rPr>
            </w:pPr>
            <w:r>
              <w:rPr>
                <w:rFonts w:ascii="Kievit Offc" w:eastAsia="Times New Roman" w:hAnsi="Kievit Offc" w:cs="Calibri"/>
                <w:kern w:val="0"/>
              </w:rPr>
              <w:t>Hiring Unit</w:t>
            </w:r>
          </w:p>
        </w:tc>
        <w:tc>
          <w:tcPr>
            <w:tcW w:w="10165" w:type="dxa"/>
            <w:vAlign w:val="center"/>
          </w:tcPr>
          <w:p w14:paraId="1B6EDF94" w14:textId="2CA05430" w:rsidR="003772CC" w:rsidRPr="00AB2902" w:rsidRDefault="003772CC" w:rsidP="005C218E">
            <w:pPr>
              <w:spacing w:after="0" w:line="240" w:lineRule="auto"/>
              <w:rPr>
                <w:rFonts w:ascii="Kievit Offc" w:eastAsia="Times New Roman" w:hAnsi="Kievit Offc" w:cs="Calibri"/>
                <w:kern w:val="0"/>
              </w:rPr>
            </w:pPr>
            <w:r w:rsidRPr="00AB2902">
              <w:rPr>
                <w:rFonts w:ascii="Kievit Offc" w:eastAsia="Times New Roman" w:hAnsi="Kievit Offc" w:cs="Calibri"/>
                <w:kern w:val="0"/>
              </w:rPr>
              <w:t>S</w:t>
            </w:r>
            <w:r w:rsidR="00792194" w:rsidRPr="00AB2902">
              <w:rPr>
                <w:rFonts w:ascii="Kievit Offc" w:eastAsia="Times New Roman" w:hAnsi="Kievit Offc" w:cs="Calibri"/>
                <w:kern w:val="0"/>
              </w:rPr>
              <w:t>end</w:t>
            </w:r>
            <w:r w:rsidRPr="00AB2902">
              <w:rPr>
                <w:rFonts w:ascii="Kievit Offc" w:eastAsia="Times New Roman" w:hAnsi="Kievit Offc" w:cs="Calibri"/>
                <w:kern w:val="0"/>
              </w:rPr>
              <w:t xml:space="preserve"> the applicant’s packet, </w:t>
            </w:r>
            <w:proofErr w:type="gramStart"/>
            <w:r w:rsidRPr="00AB2902">
              <w:rPr>
                <w:rFonts w:ascii="Kievit Offc" w:eastAsia="Times New Roman" w:hAnsi="Kievit Offc" w:cs="Calibri"/>
                <w:kern w:val="0"/>
              </w:rPr>
              <w:t>ADW</w:t>
            </w:r>
            <w:proofErr w:type="gramEnd"/>
            <w:r w:rsidRPr="00AB2902">
              <w:rPr>
                <w:rFonts w:ascii="Kievit Offc" w:eastAsia="Times New Roman" w:hAnsi="Kievit Offc" w:cs="Calibri"/>
                <w:kern w:val="0"/>
              </w:rPr>
              <w:t xml:space="preserve"> and request to UHR Class &amp; Comp for review and </w:t>
            </w:r>
            <w:r w:rsidR="00792194" w:rsidRPr="00AB2902">
              <w:rPr>
                <w:rFonts w:ascii="Kievit Offc" w:eastAsia="Times New Roman" w:hAnsi="Kievit Offc" w:cs="Calibri"/>
                <w:kern w:val="0"/>
              </w:rPr>
              <w:t>suggestions regarding the initial salary to be utilized in negotiations.</w:t>
            </w:r>
            <w:r w:rsidR="008F2024" w:rsidRPr="00AB2902">
              <w:rPr>
                <w:rFonts w:ascii="Kievit Offc" w:eastAsia="Times New Roman" w:hAnsi="Kievit Offc" w:cs="Calibri"/>
                <w:kern w:val="0"/>
              </w:rPr>
              <w:t xml:space="preserve"> </w:t>
            </w:r>
          </w:p>
        </w:tc>
      </w:tr>
      <w:tr w:rsidR="00792194" w:rsidRPr="00C41DE3" w14:paraId="298FC10B" w14:textId="77777777" w:rsidTr="005C218E">
        <w:trPr>
          <w:trHeight w:val="475"/>
        </w:trPr>
        <w:tc>
          <w:tcPr>
            <w:tcW w:w="636" w:type="dxa"/>
            <w:noWrap/>
            <w:vAlign w:val="center"/>
          </w:tcPr>
          <w:p w14:paraId="6D247388" w14:textId="77777777" w:rsidR="00792194" w:rsidRPr="00C41DE3" w:rsidRDefault="00792194" w:rsidP="005C218E">
            <w:pPr>
              <w:pStyle w:val="ListParagraph"/>
              <w:numPr>
                <w:ilvl w:val="0"/>
                <w:numId w:val="17"/>
              </w:numPr>
              <w:jc w:val="center"/>
              <w:rPr>
                <w:rFonts w:ascii="Calibri" w:hAnsi="Calibri" w:cs="Calibri"/>
                <w:color w:val="000000"/>
              </w:rPr>
            </w:pPr>
          </w:p>
        </w:tc>
        <w:tc>
          <w:tcPr>
            <w:tcW w:w="2149" w:type="dxa"/>
            <w:vAlign w:val="center"/>
          </w:tcPr>
          <w:p w14:paraId="2A712A1C" w14:textId="6BD09662" w:rsidR="00792194" w:rsidRDefault="00792194" w:rsidP="005C218E">
            <w:pPr>
              <w:spacing w:after="0" w:line="240" w:lineRule="auto"/>
              <w:jc w:val="center"/>
              <w:rPr>
                <w:rFonts w:ascii="Kievit Offc" w:eastAsia="Times New Roman" w:hAnsi="Kievit Offc" w:cs="Calibri"/>
                <w:kern w:val="0"/>
              </w:rPr>
            </w:pPr>
            <w:r>
              <w:rPr>
                <w:rFonts w:ascii="Kievit Offc" w:eastAsia="Times New Roman" w:hAnsi="Kievit Offc" w:cs="Calibri"/>
                <w:kern w:val="0"/>
              </w:rPr>
              <w:t>UHR Class &amp; Comp</w:t>
            </w:r>
          </w:p>
        </w:tc>
        <w:tc>
          <w:tcPr>
            <w:tcW w:w="10165" w:type="dxa"/>
            <w:vAlign w:val="center"/>
          </w:tcPr>
          <w:p w14:paraId="526937D5" w14:textId="13EE7E61" w:rsidR="00792194" w:rsidRPr="00AB2902" w:rsidRDefault="00792194" w:rsidP="005C218E">
            <w:pPr>
              <w:spacing w:after="0" w:line="240" w:lineRule="auto"/>
              <w:rPr>
                <w:rFonts w:ascii="Kievit Offc" w:eastAsia="Times New Roman" w:hAnsi="Kievit Offc" w:cs="Calibri"/>
                <w:kern w:val="0"/>
              </w:rPr>
            </w:pPr>
            <w:r w:rsidRPr="00AB2902">
              <w:rPr>
                <w:rFonts w:ascii="Kievit Offc" w:eastAsia="Times New Roman" w:hAnsi="Kievit Offc" w:cs="Calibri"/>
                <w:kern w:val="0"/>
              </w:rPr>
              <w:t>Collaborate with the hiring unit on salary negotiations, out-of-cycle tenure reviews for leadership positions, exceptions for relocation allowances exceeding set amounts, and justifications for 4</w:t>
            </w:r>
            <w:r w:rsidRPr="00AB2902">
              <w:rPr>
                <w:rFonts w:ascii="Kievit Offc" w:eastAsia="Times New Roman" w:hAnsi="Kievit Offc" w:cs="Calibri"/>
                <w:kern w:val="0"/>
                <w:vertAlign w:val="superscript"/>
              </w:rPr>
              <w:t>th</w:t>
            </w:r>
            <w:r w:rsidRPr="00AB2902">
              <w:rPr>
                <w:rFonts w:ascii="Kievit Offc" w:eastAsia="Times New Roman" w:hAnsi="Kievit Offc" w:cs="Calibri"/>
                <w:kern w:val="0"/>
              </w:rPr>
              <w:t xml:space="preserve"> quartile hires (if applicable).</w:t>
            </w:r>
          </w:p>
        </w:tc>
      </w:tr>
      <w:tr w:rsidR="00C215A3" w:rsidRPr="00C41DE3" w14:paraId="67AF34F1" w14:textId="77777777" w:rsidTr="005C218E">
        <w:trPr>
          <w:trHeight w:val="475"/>
        </w:trPr>
        <w:tc>
          <w:tcPr>
            <w:tcW w:w="636" w:type="dxa"/>
            <w:noWrap/>
            <w:vAlign w:val="center"/>
            <w:hideMark/>
          </w:tcPr>
          <w:p w14:paraId="16AD34B7" w14:textId="2AAEE477" w:rsidR="00C83C97" w:rsidRPr="00C41DE3" w:rsidRDefault="00C83C97" w:rsidP="005C218E">
            <w:pPr>
              <w:pStyle w:val="ListParagraph"/>
              <w:numPr>
                <w:ilvl w:val="0"/>
                <w:numId w:val="17"/>
              </w:numPr>
              <w:jc w:val="center"/>
              <w:rPr>
                <w:rFonts w:ascii="Calibri" w:hAnsi="Calibri" w:cs="Calibri"/>
                <w:color w:val="000000"/>
              </w:rPr>
            </w:pPr>
          </w:p>
        </w:tc>
        <w:tc>
          <w:tcPr>
            <w:tcW w:w="2149" w:type="dxa"/>
            <w:vAlign w:val="center"/>
          </w:tcPr>
          <w:p w14:paraId="3117D8BA" w14:textId="4E09D56B" w:rsidR="00C83C97" w:rsidRPr="006435AE" w:rsidRDefault="00C83C97" w:rsidP="005C218E">
            <w:pPr>
              <w:spacing w:after="0" w:line="240" w:lineRule="auto"/>
              <w:jc w:val="center"/>
              <w:rPr>
                <w:rFonts w:ascii="Kievit Offc" w:eastAsia="Times New Roman" w:hAnsi="Kievit Offc" w:cs="Calibri"/>
                <w:kern w:val="0"/>
              </w:rPr>
            </w:pPr>
            <w:r>
              <w:rPr>
                <w:rFonts w:ascii="Kievit Offc" w:eastAsia="Times New Roman" w:hAnsi="Kievit Offc" w:cs="Calibri"/>
                <w:kern w:val="0"/>
              </w:rPr>
              <w:t>Hiring Unit</w:t>
            </w:r>
          </w:p>
        </w:tc>
        <w:tc>
          <w:tcPr>
            <w:tcW w:w="10165" w:type="dxa"/>
            <w:vAlign w:val="center"/>
            <w:hideMark/>
          </w:tcPr>
          <w:p w14:paraId="68EC74F6" w14:textId="77777777" w:rsidR="008B3729" w:rsidRPr="00AB2902" w:rsidRDefault="00C83C97" w:rsidP="005C218E">
            <w:pPr>
              <w:spacing w:after="0" w:line="240" w:lineRule="auto"/>
              <w:ind w:left="360"/>
              <w:rPr>
                <w:rFonts w:ascii="Kievit Offc" w:eastAsia="Times New Roman" w:hAnsi="Kievit Offc" w:cs="Calibri"/>
                <w:kern w:val="0"/>
              </w:rPr>
            </w:pPr>
            <w:r w:rsidRPr="00AB2902">
              <w:rPr>
                <w:rFonts w:ascii="Kievit Offc" w:eastAsia="Times New Roman" w:hAnsi="Kievit Offc" w:cs="Calibri"/>
                <w:kern w:val="0"/>
              </w:rPr>
              <w:t xml:space="preserve">Submit the </w:t>
            </w:r>
            <w:r w:rsidR="008B3729" w:rsidRPr="00AB2902">
              <w:rPr>
                <w:rFonts w:ascii="Kievit Offc" w:eastAsia="Times New Roman" w:hAnsi="Kievit Offc" w:cs="Calibri"/>
                <w:kern w:val="0"/>
              </w:rPr>
              <w:t xml:space="preserve">appropriate </w:t>
            </w:r>
            <w:r w:rsidRPr="00AB2902">
              <w:rPr>
                <w:rFonts w:ascii="Kievit Offc" w:hAnsi="Kievit Offc"/>
              </w:rPr>
              <w:t>offer letter request form</w:t>
            </w:r>
            <w:r w:rsidRPr="00AB2902">
              <w:rPr>
                <w:rFonts w:ascii="Kievit Offc" w:eastAsia="Times New Roman" w:hAnsi="Kievit Offc" w:cs="Calibri"/>
                <w:kern w:val="0"/>
              </w:rPr>
              <w:t>,</w:t>
            </w:r>
            <w:r w:rsidR="008B3729" w:rsidRPr="00AB2902">
              <w:rPr>
                <w:rFonts w:ascii="Kievit Offc" w:eastAsia="Times New Roman" w:hAnsi="Kievit Offc" w:cs="Calibri"/>
                <w:kern w:val="0"/>
              </w:rPr>
              <w:t xml:space="preserve"> based on appointment type:</w:t>
            </w:r>
          </w:p>
          <w:p w14:paraId="52E39AB0" w14:textId="7016F36B" w:rsidR="008B3729" w:rsidRPr="00E2088D" w:rsidRDefault="00E2088D" w:rsidP="005C218E">
            <w:pPr>
              <w:numPr>
                <w:ilvl w:val="0"/>
                <w:numId w:val="19"/>
              </w:numPr>
              <w:spacing w:after="0" w:line="240" w:lineRule="auto"/>
              <w:rPr>
                <w:rStyle w:val="Hyperlink"/>
                <w:rFonts w:ascii="Kievit Offc" w:eastAsia="Times New Roman" w:hAnsi="Kievit Offc" w:cs="Calibri"/>
                <w:kern w:val="0"/>
              </w:rPr>
            </w:pPr>
            <w:r>
              <w:rPr>
                <w:rFonts w:ascii="Kievit Offc" w:eastAsia="Times New Roman" w:hAnsi="Kievit Offc" w:cs="Calibri"/>
                <w:kern w:val="0"/>
              </w:rPr>
              <w:fldChar w:fldCharType="begin"/>
            </w:r>
            <w:r>
              <w:rPr>
                <w:rFonts w:ascii="Kievit Offc" w:eastAsia="Times New Roman" w:hAnsi="Kievit Offc" w:cs="Calibri"/>
                <w:kern w:val="0"/>
              </w:rPr>
              <w:instrText>HYPERLINK "https://hr.oregonstate.edu/documents/offer-letter-request-form-classified-temporary-staff" \o "Classified &amp; Temporary Staff Offer Letter Request Form"</w:instrText>
            </w:r>
            <w:r>
              <w:rPr>
                <w:rFonts w:ascii="Kievit Offc" w:eastAsia="Times New Roman" w:hAnsi="Kievit Offc" w:cs="Calibri"/>
                <w:kern w:val="0"/>
              </w:rPr>
            </w:r>
            <w:r>
              <w:rPr>
                <w:rFonts w:ascii="Kievit Offc" w:eastAsia="Times New Roman" w:hAnsi="Kievit Offc" w:cs="Calibri"/>
                <w:kern w:val="0"/>
              </w:rPr>
              <w:fldChar w:fldCharType="separate"/>
            </w:r>
            <w:r w:rsidR="008B3729" w:rsidRPr="00E2088D">
              <w:rPr>
                <w:rStyle w:val="Hyperlink"/>
                <w:rFonts w:ascii="Kievit Offc" w:eastAsia="Times New Roman" w:hAnsi="Kievit Offc" w:cs="Calibri"/>
                <w:kern w:val="0"/>
              </w:rPr>
              <w:t>Classified &amp; Temporary Staff Offer Letter Request Form </w:t>
            </w:r>
          </w:p>
          <w:p w14:paraId="00B22C61" w14:textId="4CAF5CBC" w:rsidR="008B3729" w:rsidRPr="00E2088D" w:rsidRDefault="00E2088D" w:rsidP="005C218E">
            <w:pPr>
              <w:numPr>
                <w:ilvl w:val="0"/>
                <w:numId w:val="19"/>
              </w:numPr>
              <w:spacing w:after="0" w:line="240" w:lineRule="auto"/>
              <w:rPr>
                <w:rStyle w:val="Hyperlink"/>
                <w:rFonts w:ascii="Kievit Offc" w:eastAsia="Times New Roman" w:hAnsi="Kievit Offc" w:cs="Calibri"/>
                <w:kern w:val="0"/>
              </w:rPr>
            </w:pPr>
            <w:r>
              <w:rPr>
                <w:rFonts w:ascii="Kievit Offc" w:eastAsia="Times New Roman" w:hAnsi="Kievit Offc" w:cs="Calibri"/>
                <w:kern w:val="0"/>
              </w:rPr>
              <w:fldChar w:fldCharType="end"/>
            </w:r>
            <w:r>
              <w:rPr>
                <w:rFonts w:ascii="Kievit Offc" w:eastAsia="Times New Roman" w:hAnsi="Kievit Offc" w:cs="Calibri"/>
                <w:kern w:val="0"/>
              </w:rPr>
              <w:fldChar w:fldCharType="begin"/>
            </w:r>
            <w:r>
              <w:rPr>
                <w:rFonts w:ascii="Kievit Offc" w:eastAsia="Times New Roman" w:hAnsi="Kievit Offc" w:cs="Calibri"/>
                <w:kern w:val="0"/>
              </w:rPr>
              <w:instrText>HYPERLINK "https://hr.oregonstate.edu/main/documents/offer-letter-request-form" \o "Academic &amp; Professional Faculty and Public Safety Professionals Offer Letter Request Form"</w:instrText>
            </w:r>
            <w:r>
              <w:rPr>
                <w:rFonts w:ascii="Kievit Offc" w:eastAsia="Times New Roman" w:hAnsi="Kievit Offc" w:cs="Calibri"/>
                <w:kern w:val="0"/>
              </w:rPr>
            </w:r>
            <w:r>
              <w:rPr>
                <w:rFonts w:ascii="Kievit Offc" w:eastAsia="Times New Roman" w:hAnsi="Kievit Offc" w:cs="Calibri"/>
                <w:kern w:val="0"/>
              </w:rPr>
              <w:fldChar w:fldCharType="separate"/>
            </w:r>
            <w:r w:rsidR="008B3729" w:rsidRPr="00E2088D">
              <w:rPr>
                <w:rStyle w:val="Hyperlink"/>
                <w:rFonts w:ascii="Kievit Offc" w:eastAsia="Times New Roman" w:hAnsi="Kievit Offc" w:cs="Calibri"/>
                <w:kern w:val="0"/>
              </w:rPr>
              <w:t>Academic &amp; Professional Faculty and Public Safety Professionals Offer Letter Request Form</w:t>
            </w:r>
          </w:p>
          <w:p w14:paraId="0DCC0A2E" w14:textId="4224ADB8" w:rsidR="00C83C97" w:rsidRPr="00AB2902" w:rsidRDefault="00E2088D" w:rsidP="005C218E">
            <w:pPr>
              <w:spacing w:after="0" w:line="240" w:lineRule="auto"/>
              <w:rPr>
                <w:rFonts w:ascii="Kievit Offc" w:eastAsia="Times New Roman" w:hAnsi="Kievit Offc" w:cs="Calibri"/>
                <w:kern w:val="0"/>
              </w:rPr>
            </w:pPr>
            <w:r>
              <w:rPr>
                <w:rFonts w:ascii="Kievit Offc" w:eastAsia="Times New Roman" w:hAnsi="Kievit Offc" w:cs="Calibri"/>
                <w:kern w:val="0"/>
              </w:rPr>
              <w:fldChar w:fldCharType="end"/>
            </w:r>
            <w:r w:rsidR="00C83C97" w:rsidRPr="00AB2902">
              <w:rPr>
                <w:rFonts w:ascii="Kievit Offc" w:eastAsia="Times New Roman" w:hAnsi="Kievit Offc" w:cs="Calibri"/>
                <w:kern w:val="0"/>
              </w:rPr>
              <w:t xml:space="preserve">completed ADW, </w:t>
            </w:r>
            <w:r w:rsidR="006840A1" w:rsidRPr="00AB2902">
              <w:rPr>
                <w:rFonts w:ascii="Kievit Offc" w:eastAsia="Times New Roman" w:hAnsi="Kievit Offc" w:cs="Calibri"/>
                <w:kern w:val="0"/>
              </w:rPr>
              <w:t xml:space="preserve">and </w:t>
            </w:r>
            <w:r w:rsidR="00C83C97" w:rsidRPr="00AB2902">
              <w:rPr>
                <w:rFonts w:ascii="Kievit Offc" w:eastAsia="Times New Roman" w:hAnsi="Kievit Offc" w:cs="Calibri"/>
                <w:kern w:val="0"/>
              </w:rPr>
              <w:t xml:space="preserve">salary requests (as appropriate) to </w:t>
            </w:r>
            <w:hyperlink r:id="rId35" w:history="1">
              <w:r w:rsidR="00C83C97" w:rsidRPr="00AB2902">
                <w:rPr>
                  <w:rStyle w:val="Hyperlink"/>
                  <w:rFonts w:ascii="Kievit Offc" w:eastAsia="Times New Roman" w:hAnsi="Kievit Offc" w:cs="Calibri"/>
                  <w:kern w:val="0"/>
                </w:rPr>
                <w:t>HRRecruitment@oregonstate.edu</w:t>
              </w:r>
            </w:hyperlink>
            <w:r w:rsidR="00C83C97" w:rsidRPr="00AB2902">
              <w:rPr>
                <w:rFonts w:ascii="Kievit Offc" w:eastAsia="Times New Roman" w:hAnsi="Kievit Offc" w:cs="Calibri"/>
                <w:kern w:val="0"/>
              </w:rPr>
              <w:t xml:space="preserve">. </w:t>
            </w:r>
          </w:p>
        </w:tc>
      </w:tr>
      <w:tr w:rsidR="00C215A3" w:rsidRPr="00C41DE3" w14:paraId="10C0F059" w14:textId="77777777" w:rsidTr="005C218E">
        <w:trPr>
          <w:trHeight w:val="323"/>
        </w:trPr>
        <w:tc>
          <w:tcPr>
            <w:tcW w:w="636" w:type="dxa"/>
            <w:noWrap/>
            <w:vAlign w:val="center"/>
            <w:hideMark/>
          </w:tcPr>
          <w:p w14:paraId="478EDE29" w14:textId="127F82D9" w:rsidR="00C83C97" w:rsidRPr="00C41DE3" w:rsidRDefault="00C83C97" w:rsidP="005C218E">
            <w:pPr>
              <w:pStyle w:val="ListParagraph"/>
              <w:numPr>
                <w:ilvl w:val="0"/>
                <w:numId w:val="17"/>
              </w:numPr>
              <w:jc w:val="center"/>
              <w:rPr>
                <w:rFonts w:ascii="Calibri" w:hAnsi="Calibri" w:cs="Calibri"/>
                <w:color w:val="000000"/>
              </w:rPr>
            </w:pPr>
          </w:p>
        </w:tc>
        <w:tc>
          <w:tcPr>
            <w:tcW w:w="2149" w:type="dxa"/>
            <w:vAlign w:val="center"/>
          </w:tcPr>
          <w:p w14:paraId="52FB95E7" w14:textId="0A8D5282" w:rsidR="00C83C97" w:rsidRPr="006435AE" w:rsidRDefault="00C83C97" w:rsidP="005C218E">
            <w:pPr>
              <w:spacing w:after="0" w:line="240" w:lineRule="auto"/>
              <w:jc w:val="center"/>
              <w:rPr>
                <w:rFonts w:ascii="Kievit Offc" w:eastAsia="Times New Roman" w:hAnsi="Kievit Offc" w:cs="Calibri"/>
                <w:kern w:val="0"/>
              </w:rPr>
            </w:pPr>
            <w:r>
              <w:rPr>
                <w:rFonts w:ascii="Kievit Offc" w:eastAsia="Times New Roman" w:hAnsi="Kievit Offc" w:cs="Calibri"/>
                <w:kern w:val="0"/>
              </w:rPr>
              <w:t>Search Committee Chair or Hiring Manager</w:t>
            </w:r>
          </w:p>
        </w:tc>
        <w:tc>
          <w:tcPr>
            <w:tcW w:w="10165" w:type="dxa"/>
            <w:vAlign w:val="center"/>
            <w:hideMark/>
          </w:tcPr>
          <w:p w14:paraId="04D7E380" w14:textId="77777777" w:rsidR="006750C7" w:rsidRDefault="00C83C97" w:rsidP="006750C7">
            <w:pPr>
              <w:spacing w:after="0" w:line="240" w:lineRule="auto"/>
              <w:rPr>
                <w:rFonts w:ascii="Kievit Offc" w:eastAsia="Times New Roman" w:hAnsi="Kievit Offc" w:cs="Calibri"/>
                <w:kern w:val="0"/>
              </w:rPr>
            </w:pPr>
            <w:r w:rsidRPr="00AB2902">
              <w:rPr>
                <w:rFonts w:ascii="Kievit Offc" w:eastAsia="Times New Roman" w:hAnsi="Kievit Offc" w:cs="Calibri"/>
                <w:kern w:val="0"/>
              </w:rPr>
              <w:t>Conduct</w:t>
            </w:r>
            <w:r w:rsidR="006E0CF3" w:rsidRPr="00AB2902">
              <w:rPr>
                <w:rFonts w:ascii="Kievit Offc" w:eastAsia="Times New Roman" w:hAnsi="Kievit Offc" w:cs="Calibri"/>
                <w:kern w:val="0"/>
              </w:rPr>
              <w:t>s</w:t>
            </w:r>
            <w:r w:rsidRPr="00AB2902">
              <w:rPr>
                <w:rFonts w:ascii="Kievit Offc" w:eastAsia="Times New Roman" w:hAnsi="Kievit Offc" w:cs="Calibri"/>
                <w:kern w:val="0"/>
              </w:rPr>
              <w:t xml:space="preserve"> </w:t>
            </w:r>
            <w:hyperlink r:id="rId36" w:history="1">
              <w:r w:rsidRPr="00AB2902">
                <w:rPr>
                  <w:rStyle w:val="Hyperlink"/>
                  <w:rFonts w:ascii="Kievit Offc" w:hAnsi="Kievit Offc"/>
                </w:rPr>
                <w:t>reference checks and verifies credentials</w:t>
              </w:r>
            </w:hyperlink>
            <w:r w:rsidRPr="00AB2902">
              <w:rPr>
                <w:rFonts w:ascii="Kievit Offc" w:eastAsia="Times New Roman" w:hAnsi="Kievit Offc" w:cs="Calibri"/>
                <w:kern w:val="0"/>
              </w:rPr>
              <w:t xml:space="preserve"> ( licenses, certifications, etc.).</w:t>
            </w:r>
            <w:r w:rsidR="00AB2902" w:rsidRPr="00AB2902">
              <w:rPr>
                <w:rFonts w:ascii="Kievit Offc" w:eastAsia="Times New Roman" w:hAnsi="Kievit Offc" w:cs="Calibri"/>
                <w:kern w:val="0"/>
              </w:rPr>
              <w:t xml:space="preserve"> View </w:t>
            </w:r>
            <w:hyperlink r:id="rId37" w:history="1">
              <w:r w:rsidR="00AB2902" w:rsidRPr="00AB2902">
                <w:rPr>
                  <w:rStyle w:val="Hyperlink"/>
                  <w:rFonts w:ascii="Kievit Offc" w:eastAsia="Times New Roman" w:hAnsi="Kievit Offc" w:cs="Calibri"/>
                  <w:kern w:val="0"/>
                </w:rPr>
                <w:t>m</w:t>
              </w:r>
              <w:r w:rsidRPr="00AB2902">
                <w:rPr>
                  <w:rStyle w:val="Hyperlink"/>
                  <w:rFonts w:ascii="Kievit Offc" w:eastAsia="Times New Roman" w:hAnsi="Kievit Offc" w:cs="Calibri"/>
                  <w:kern w:val="0"/>
                </w:rPr>
                <w:t xml:space="preserve">ore information on managing a conversation with a </w:t>
              </w:r>
              <w:r w:rsidR="006E0CF3" w:rsidRPr="00AB2902">
                <w:rPr>
                  <w:rStyle w:val="Hyperlink"/>
                  <w:rFonts w:ascii="Kievit Offc" w:eastAsia="Times New Roman" w:hAnsi="Kievit Offc" w:cs="Calibri"/>
                  <w:kern w:val="0"/>
                </w:rPr>
                <w:t>professional</w:t>
              </w:r>
              <w:r w:rsidRPr="00AB2902">
                <w:rPr>
                  <w:rStyle w:val="Hyperlink"/>
                  <w:rFonts w:ascii="Kievit Offc" w:eastAsia="Times New Roman" w:hAnsi="Kievit Offc" w:cs="Calibri"/>
                  <w:kern w:val="0"/>
                </w:rPr>
                <w:t xml:space="preserve"> reference</w:t>
              </w:r>
            </w:hyperlink>
            <w:r w:rsidRPr="00AB2902">
              <w:rPr>
                <w:rFonts w:ascii="Kievit Offc" w:eastAsia="Times New Roman" w:hAnsi="Kievit Offc" w:cs="Calibri"/>
                <w:kern w:val="0"/>
              </w:rPr>
              <w:t>, including sample questions and verifying credentials</w:t>
            </w:r>
            <w:r w:rsidR="00AB2902" w:rsidRPr="00AB2902">
              <w:rPr>
                <w:rFonts w:ascii="Kievit Offc" w:eastAsia="Times New Roman" w:hAnsi="Kievit Offc" w:cs="Calibri"/>
                <w:kern w:val="0"/>
              </w:rPr>
              <w:t xml:space="preserve">. </w:t>
            </w:r>
          </w:p>
          <w:p w14:paraId="3FE32DDF" w14:textId="77777777" w:rsidR="006750C7" w:rsidRDefault="006750C7" w:rsidP="006750C7">
            <w:pPr>
              <w:spacing w:after="0" w:line="240" w:lineRule="auto"/>
              <w:rPr>
                <w:rFonts w:ascii="Kievit Offc" w:eastAsia="Times New Roman" w:hAnsi="Kievit Offc" w:cs="Calibri"/>
                <w:kern w:val="0"/>
              </w:rPr>
            </w:pPr>
          </w:p>
          <w:p w14:paraId="4EEDB837" w14:textId="7466F808" w:rsidR="00C83C97" w:rsidRPr="00AB2902" w:rsidRDefault="006750C7" w:rsidP="006750C7">
            <w:pPr>
              <w:spacing w:after="0" w:line="240" w:lineRule="auto"/>
              <w:rPr>
                <w:rFonts w:ascii="Kievit Offc" w:eastAsia="Times New Roman" w:hAnsi="Kievit Offc" w:cs="Calibri"/>
                <w:kern w:val="0"/>
              </w:rPr>
            </w:pPr>
            <w:r w:rsidRPr="006750C7">
              <w:rPr>
                <w:rFonts w:ascii="Kievit Offc" w:eastAsia="Times New Roman" w:hAnsi="Kievit Offc" w:cs="Calibri"/>
                <w:kern w:val="0"/>
              </w:rPr>
              <w:t xml:space="preserve">Effective February 2025, if a degree is required, UHR Recruitment will initiate degree verifications unless the hiring unit indicates they have already completed this step.  The hiring unit will provide an index for billing purposes when completing the </w:t>
            </w:r>
            <w:hyperlink r:id="rId38" w:history="1">
              <w:r w:rsidRPr="006750C7">
                <w:rPr>
                  <w:rStyle w:val="Hyperlink"/>
                  <w:rFonts w:ascii="Kievit Offc" w:eastAsia="Times New Roman" w:hAnsi="Kievit Offc" w:cs="Calibri"/>
                  <w:kern w:val="0"/>
                </w:rPr>
                <w:t>Academic &amp; Professional Faculty Offer Letter Request form</w:t>
              </w:r>
            </w:hyperlink>
            <w:r w:rsidRPr="006750C7">
              <w:rPr>
                <w:rFonts w:ascii="Kievit Offc" w:eastAsia="Times New Roman" w:hAnsi="Kievit Offc" w:cs="Calibri"/>
                <w:kern w:val="0"/>
              </w:rPr>
              <w:t>. Offer letters for positions requiring a degree will include contingency language, indicating the offer is contingent upon degree verification prior to the start date.</w:t>
            </w:r>
            <w:r w:rsidRPr="00AB2902">
              <w:rPr>
                <w:rFonts w:ascii="Kievit Offc" w:eastAsia="Times New Roman" w:hAnsi="Kievit Offc" w:cs="Calibri"/>
                <w:kern w:val="0"/>
              </w:rPr>
              <w:t xml:space="preserve"> </w:t>
            </w:r>
          </w:p>
        </w:tc>
      </w:tr>
      <w:tr w:rsidR="00C83C97" w:rsidRPr="00C41DE3" w14:paraId="79F9C7FD" w14:textId="77777777" w:rsidTr="005C218E">
        <w:trPr>
          <w:trHeight w:val="305"/>
        </w:trPr>
        <w:tc>
          <w:tcPr>
            <w:tcW w:w="12950" w:type="dxa"/>
            <w:gridSpan w:val="3"/>
            <w:shd w:val="clear" w:color="auto" w:fill="ED7D31" w:themeFill="accent2"/>
            <w:vAlign w:val="center"/>
          </w:tcPr>
          <w:p w14:paraId="54D13C0E" w14:textId="18B2952A" w:rsidR="00C83C97" w:rsidRPr="00AB2902" w:rsidRDefault="00C83C97" w:rsidP="005C218E">
            <w:pPr>
              <w:spacing w:after="0" w:line="240" w:lineRule="auto"/>
              <w:rPr>
                <w:rFonts w:ascii="Kievit Offc" w:eastAsia="Times New Roman" w:hAnsi="Kievit Offc" w:cs="Calibri"/>
                <w:b/>
                <w:bCs/>
                <w:color w:val="000000"/>
                <w:kern w:val="0"/>
                <w14:ligatures w14:val="none"/>
              </w:rPr>
            </w:pPr>
            <w:r w:rsidRPr="00AB2902">
              <w:rPr>
                <w:rFonts w:ascii="Kievit Offc" w:eastAsia="Times New Roman" w:hAnsi="Kievit Offc" w:cs="Calibri"/>
                <w:b/>
                <w:bCs/>
                <w:kern w:val="0"/>
              </w:rPr>
              <w:t>Phase 5: Hire &amp; Onboard</w:t>
            </w:r>
          </w:p>
        </w:tc>
      </w:tr>
      <w:tr w:rsidR="00C215A3" w:rsidRPr="00C41DE3" w14:paraId="5DA2E6B5" w14:textId="77777777" w:rsidTr="005C218E">
        <w:trPr>
          <w:trHeight w:val="713"/>
        </w:trPr>
        <w:tc>
          <w:tcPr>
            <w:tcW w:w="636" w:type="dxa"/>
            <w:noWrap/>
            <w:vAlign w:val="center"/>
            <w:hideMark/>
          </w:tcPr>
          <w:p w14:paraId="7E7A2C1E" w14:textId="40CB7B99" w:rsidR="00C83C97" w:rsidRPr="00C41DE3" w:rsidRDefault="00C83C97" w:rsidP="005C218E">
            <w:pPr>
              <w:pStyle w:val="ListParagraph"/>
              <w:numPr>
                <w:ilvl w:val="0"/>
                <w:numId w:val="17"/>
              </w:numPr>
              <w:jc w:val="center"/>
              <w:rPr>
                <w:rFonts w:ascii="Calibri" w:hAnsi="Calibri" w:cs="Calibri"/>
                <w:color w:val="000000"/>
              </w:rPr>
            </w:pPr>
          </w:p>
        </w:tc>
        <w:tc>
          <w:tcPr>
            <w:tcW w:w="2149" w:type="dxa"/>
            <w:vAlign w:val="center"/>
          </w:tcPr>
          <w:p w14:paraId="3A98BDA8" w14:textId="25304146" w:rsidR="00C83C97" w:rsidRPr="006435AE" w:rsidRDefault="00C83C97" w:rsidP="005C218E">
            <w:pPr>
              <w:spacing w:after="0" w:line="240" w:lineRule="auto"/>
              <w:jc w:val="center"/>
              <w:rPr>
                <w:rFonts w:ascii="Kievit Offc" w:eastAsia="Times New Roman" w:hAnsi="Kievit Offc" w:cs="Calibri"/>
                <w:kern w:val="0"/>
              </w:rPr>
            </w:pPr>
            <w:r>
              <w:rPr>
                <w:rFonts w:ascii="Kievit Offc" w:eastAsia="Times New Roman" w:hAnsi="Kievit Offc" w:cs="Calibri"/>
                <w:kern w:val="0"/>
              </w:rPr>
              <w:t>UHR Recruitment</w:t>
            </w:r>
          </w:p>
        </w:tc>
        <w:tc>
          <w:tcPr>
            <w:tcW w:w="10165" w:type="dxa"/>
            <w:vAlign w:val="center"/>
            <w:hideMark/>
          </w:tcPr>
          <w:p w14:paraId="2FFB7ACD" w14:textId="74389B89" w:rsidR="00C83C97" w:rsidRPr="00AB2902" w:rsidRDefault="00C83C97" w:rsidP="005C218E">
            <w:pPr>
              <w:spacing w:after="0" w:line="240" w:lineRule="auto"/>
              <w:rPr>
                <w:rFonts w:ascii="Kievit Offc" w:eastAsia="Times New Roman" w:hAnsi="Kievit Offc" w:cs="Calibri"/>
                <w:kern w:val="0"/>
              </w:rPr>
            </w:pPr>
            <w:r w:rsidRPr="00AB2902">
              <w:rPr>
                <w:rFonts w:ascii="Kievit Offc" w:eastAsia="Times New Roman" w:hAnsi="Kievit Offc" w:cs="Calibri"/>
                <w:kern w:val="0"/>
              </w:rPr>
              <w:t>Review the ADW, initiate the hiring proposal, create the offer letter, review the layoff/recall list (classified staff appointments only) and attach all supporting documentation including salary approvals and moves to “Permission to Offer Employment” in PeopleAdmin.</w:t>
            </w:r>
          </w:p>
        </w:tc>
      </w:tr>
      <w:tr w:rsidR="00C215A3" w:rsidRPr="00C41DE3" w14:paraId="443437A7" w14:textId="77777777" w:rsidTr="005C218E">
        <w:trPr>
          <w:trHeight w:val="237"/>
        </w:trPr>
        <w:tc>
          <w:tcPr>
            <w:tcW w:w="636" w:type="dxa"/>
            <w:noWrap/>
            <w:vAlign w:val="center"/>
            <w:hideMark/>
          </w:tcPr>
          <w:p w14:paraId="4D799E98" w14:textId="59518255" w:rsidR="00C83C97" w:rsidRPr="00C41DE3" w:rsidRDefault="00C83C97" w:rsidP="005C218E">
            <w:pPr>
              <w:pStyle w:val="ListParagraph"/>
              <w:numPr>
                <w:ilvl w:val="0"/>
                <w:numId w:val="17"/>
              </w:numPr>
              <w:jc w:val="center"/>
              <w:rPr>
                <w:rFonts w:ascii="Calibri" w:hAnsi="Calibri" w:cs="Calibri"/>
                <w:color w:val="000000"/>
              </w:rPr>
            </w:pPr>
          </w:p>
        </w:tc>
        <w:tc>
          <w:tcPr>
            <w:tcW w:w="2149" w:type="dxa"/>
            <w:vAlign w:val="center"/>
          </w:tcPr>
          <w:p w14:paraId="65914D18" w14:textId="68F37769" w:rsidR="00C83C97" w:rsidRPr="006435AE" w:rsidRDefault="00C83C97" w:rsidP="005C218E">
            <w:pPr>
              <w:spacing w:after="0" w:line="240" w:lineRule="auto"/>
              <w:jc w:val="center"/>
              <w:rPr>
                <w:rFonts w:ascii="Kievit Offc" w:eastAsia="Times New Roman" w:hAnsi="Kievit Offc" w:cs="Calibri"/>
                <w:kern w:val="0"/>
              </w:rPr>
            </w:pPr>
            <w:r>
              <w:rPr>
                <w:rFonts w:ascii="Kievit Offc" w:eastAsia="Times New Roman" w:hAnsi="Kievit Offc" w:cs="Calibri"/>
                <w:kern w:val="0"/>
              </w:rPr>
              <w:t>Hiring Unit</w:t>
            </w:r>
          </w:p>
        </w:tc>
        <w:tc>
          <w:tcPr>
            <w:tcW w:w="10165" w:type="dxa"/>
            <w:vAlign w:val="center"/>
            <w:hideMark/>
          </w:tcPr>
          <w:p w14:paraId="4DC61C30" w14:textId="4BE06013" w:rsidR="00C83C97" w:rsidRPr="00AB2902" w:rsidRDefault="00C83C97" w:rsidP="005C218E">
            <w:pPr>
              <w:spacing w:after="0" w:line="240" w:lineRule="auto"/>
              <w:rPr>
                <w:rFonts w:ascii="Kievit Offc" w:eastAsia="Times New Roman" w:hAnsi="Kievit Offc" w:cs="Calibri"/>
                <w:kern w:val="0"/>
              </w:rPr>
            </w:pPr>
            <w:r w:rsidRPr="00AB2902">
              <w:rPr>
                <w:rFonts w:ascii="Kievit Offc" w:eastAsia="Times New Roman" w:hAnsi="Kievit Offc" w:cs="Calibri"/>
                <w:kern w:val="0"/>
              </w:rPr>
              <w:t>Extend a verbal offer once “Permission to Offer Employment” is granted in PeopleAdmin. The designated search support person for the unit will receive an email notification once “Permission to Offer Employment” is granted.</w:t>
            </w:r>
            <w:r w:rsidR="00830727" w:rsidRPr="00AB2902">
              <w:rPr>
                <w:rFonts w:ascii="Kievit Offc" w:eastAsia="Times New Roman" w:hAnsi="Kievit Offc" w:cs="Calibri"/>
                <w:kern w:val="0"/>
              </w:rPr>
              <w:t xml:space="preserve"> See </w:t>
            </w:r>
            <w:hyperlink r:id="rId39" w:history="1">
              <w:r w:rsidR="00830727" w:rsidRPr="00AB2902">
                <w:rPr>
                  <w:rStyle w:val="Hyperlink"/>
                  <w:rFonts w:ascii="Kievit Offc" w:eastAsia="Times New Roman" w:hAnsi="Kievit Offc" w:cs="Calibri"/>
                  <w:kern w:val="0"/>
                </w:rPr>
                <w:t>Search Excellence: Making an Offer</w:t>
              </w:r>
            </w:hyperlink>
            <w:r w:rsidR="00830727" w:rsidRPr="00AB2902">
              <w:rPr>
                <w:rFonts w:ascii="Kievit Offc" w:eastAsia="Times New Roman" w:hAnsi="Kievit Offc" w:cs="Calibri"/>
                <w:kern w:val="0"/>
              </w:rPr>
              <w:t xml:space="preserve"> for more detailed guidance related to verbal offers by appointment type and veteran status.</w:t>
            </w:r>
          </w:p>
        </w:tc>
      </w:tr>
      <w:tr w:rsidR="00C215A3" w:rsidRPr="00C41DE3" w14:paraId="6A645900" w14:textId="77777777" w:rsidTr="005C218E">
        <w:trPr>
          <w:trHeight w:val="710"/>
        </w:trPr>
        <w:tc>
          <w:tcPr>
            <w:tcW w:w="636" w:type="dxa"/>
            <w:noWrap/>
            <w:vAlign w:val="center"/>
            <w:hideMark/>
          </w:tcPr>
          <w:p w14:paraId="2247CFD2" w14:textId="2701EA58" w:rsidR="00C83C97" w:rsidRPr="00C41DE3" w:rsidRDefault="00C83C97" w:rsidP="005C218E">
            <w:pPr>
              <w:pStyle w:val="ListParagraph"/>
              <w:numPr>
                <w:ilvl w:val="0"/>
                <w:numId w:val="17"/>
              </w:numPr>
              <w:jc w:val="center"/>
              <w:rPr>
                <w:rFonts w:ascii="Calibri" w:hAnsi="Calibri" w:cs="Calibri"/>
                <w:color w:val="000000"/>
              </w:rPr>
            </w:pPr>
          </w:p>
        </w:tc>
        <w:tc>
          <w:tcPr>
            <w:tcW w:w="2149" w:type="dxa"/>
            <w:vAlign w:val="center"/>
          </w:tcPr>
          <w:p w14:paraId="5DCA2702" w14:textId="392F33CC" w:rsidR="00C83C97" w:rsidRPr="006435AE" w:rsidRDefault="00C83C97" w:rsidP="005C218E">
            <w:pPr>
              <w:spacing w:after="0" w:line="240" w:lineRule="auto"/>
              <w:jc w:val="center"/>
              <w:rPr>
                <w:rFonts w:ascii="Kievit Offc" w:eastAsia="Times New Roman" w:hAnsi="Kievit Offc" w:cs="Calibri"/>
                <w:kern w:val="0"/>
              </w:rPr>
            </w:pPr>
            <w:r>
              <w:rPr>
                <w:rFonts w:ascii="Kievit Offc" w:eastAsia="Times New Roman" w:hAnsi="Kievit Offc" w:cs="Calibri"/>
                <w:kern w:val="0"/>
              </w:rPr>
              <w:t>Hiring Unit</w:t>
            </w:r>
          </w:p>
        </w:tc>
        <w:tc>
          <w:tcPr>
            <w:tcW w:w="10165" w:type="dxa"/>
            <w:vAlign w:val="center"/>
            <w:hideMark/>
          </w:tcPr>
          <w:p w14:paraId="37FC7013" w14:textId="6D9AC3C3" w:rsidR="00C83C97" w:rsidRPr="00AB2902" w:rsidRDefault="00C83C97" w:rsidP="005C218E">
            <w:pPr>
              <w:spacing w:after="0" w:line="240" w:lineRule="auto"/>
              <w:rPr>
                <w:rFonts w:ascii="Kievit Offc" w:eastAsia="Times New Roman" w:hAnsi="Kievit Offc" w:cs="Calibri"/>
                <w:kern w:val="0"/>
              </w:rPr>
            </w:pPr>
            <w:r w:rsidRPr="00AB2902">
              <w:rPr>
                <w:rFonts w:ascii="Kievit Offc" w:eastAsia="Times New Roman" w:hAnsi="Kievit Offc" w:cs="Calibri"/>
                <w:kern w:val="0"/>
              </w:rPr>
              <w:t>The designated search support person</w:t>
            </w:r>
            <w:r w:rsidR="008F2024" w:rsidRPr="00AB2902">
              <w:rPr>
                <w:rFonts w:ascii="Kievit Offc" w:eastAsia="Times New Roman" w:hAnsi="Kievit Offc" w:cs="Calibri"/>
                <w:kern w:val="0"/>
              </w:rPr>
              <w:t xml:space="preserve"> for the unit</w:t>
            </w:r>
            <w:r w:rsidRPr="00AB2902">
              <w:rPr>
                <w:rFonts w:ascii="Kievit Offc" w:eastAsia="Times New Roman" w:hAnsi="Kievit Offc" w:cs="Calibri"/>
                <w:kern w:val="0"/>
              </w:rPr>
              <w:t xml:space="preserve"> </w:t>
            </w:r>
            <w:r w:rsidR="00792194" w:rsidRPr="00AB2902">
              <w:rPr>
                <w:rFonts w:ascii="Kievit Offc" w:eastAsia="Times New Roman" w:hAnsi="Kievit Offc" w:cs="Calibri"/>
                <w:kern w:val="0"/>
              </w:rPr>
              <w:t xml:space="preserve">(and </w:t>
            </w:r>
            <w:r w:rsidR="008F2024" w:rsidRPr="00AB2902">
              <w:rPr>
                <w:rFonts w:ascii="Kievit Offc" w:eastAsia="Times New Roman" w:hAnsi="Kievit Offc" w:cs="Calibri"/>
                <w:kern w:val="0"/>
              </w:rPr>
              <w:t>unit and/or c</w:t>
            </w:r>
            <w:r w:rsidR="00792194" w:rsidRPr="00AB2902">
              <w:rPr>
                <w:rFonts w:ascii="Kievit Offc" w:eastAsia="Times New Roman" w:hAnsi="Kievit Offc" w:cs="Calibri"/>
                <w:kern w:val="0"/>
              </w:rPr>
              <w:t xml:space="preserve">ollege leadership, if applicable) </w:t>
            </w:r>
            <w:r w:rsidR="008F2024" w:rsidRPr="00AB2902">
              <w:rPr>
                <w:rFonts w:ascii="Kievit Offc" w:eastAsia="Times New Roman" w:hAnsi="Kievit Offc" w:cs="Calibri"/>
                <w:kern w:val="0"/>
              </w:rPr>
              <w:t xml:space="preserve">will </w:t>
            </w:r>
            <w:r w:rsidRPr="00AB2902">
              <w:rPr>
                <w:rFonts w:ascii="Kievit Offc" w:eastAsia="Times New Roman" w:hAnsi="Kievit Offc" w:cs="Calibri"/>
                <w:kern w:val="0"/>
              </w:rPr>
              <w:t>review the electronic offer letter in PeopleAdmin, download it, and submit for internal review and approval from the Hiring Manager. Upon approval, electronically send the letter to the candidate and update the hiring proposal status to "Offer Sent to Candidate." If modifications are required for the offer letter, the Search Support role in PeopleAdmin will return the hiring proposal to UHR Recruitment.</w:t>
            </w:r>
            <w:r w:rsidR="008F2024" w:rsidRPr="00AB2902">
              <w:rPr>
                <w:rFonts w:ascii="Kievit Offc" w:eastAsia="Times New Roman" w:hAnsi="Kievit Offc" w:cs="Calibri"/>
                <w:kern w:val="0"/>
              </w:rPr>
              <w:t xml:space="preserve"> It is recommended for the unit to contact the candidate to inform them that they should anticipate receiving an electronic offer letter, as it may occasionally be diverted to a junk folder. </w:t>
            </w:r>
          </w:p>
        </w:tc>
      </w:tr>
      <w:tr w:rsidR="00C215A3" w:rsidRPr="00C41DE3" w14:paraId="7520DEF3" w14:textId="77777777" w:rsidTr="005C218E">
        <w:trPr>
          <w:trHeight w:val="475"/>
        </w:trPr>
        <w:tc>
          <w:tcPr>
            <w:tcW w:w="636" w:type="dxa"/>
            <w:noWrap/>
            <w:vAlign w:val="center"/>
            <w:hideMark/>
          </w:tcPr>
          <w:p w14:paraId="26B73582" w14:textId="0F88084A" w:rsidR="00C83C97" w:rsidRPr="00C41DE3" w:rsidRDefault="00C83C97" w:rsidP="005C218E">
            <w:pPr>
              <w:pStyle w:val="ListParagraph"/>
              <w:numPr>
                <w:ilvl w:val="0"/>
                <w:numId w:val="17"/>
              </w:numPr>
              <w:jc w:val="center"/>
              <w:rPr>
                <w:rFonts w:ascii="Calibri" w:hAnsi="Calibri" w:cs="Calibri"/>
                <w:color w:val="000000"/>
              </w:rPr>
            </w:pPr>
          </w:p>
        </w:tc>
        <w:tc>
          <w:tcPr>
            <w:tcW w:w="2149" w:type="dxa"/>
            <w:vAlign w:val="center"/>
          </w:tcPr>
          <w:p w14:paraId="62A5C495" w14:textId="0096EDD4" w:rsidR="00C83C97" w:rsidRPr="006435AE" w:rsidRDefault="00C83C97" w:rsidP="005C218E">
            <w:pPr>
              <w:spacing w:after="0" w:line="240" w:lineRule="auto"/>
              <w:jc w:val="center"/>
              <w:rPr>
                <w:rFonts w:ascii="Kievit Offc" w:eastAsia="Times New Roman" w:hAnsi="Kievit Offc" w:cs="Calibri"/>
                <w:kern w:val="0"/>
              </w:rPr>
            </w:pPr>
            <w:r>
              <w:rPr>
                <w:rFonts w:ascii="Kievit Offc" w:eastAsia="Times New Roman" w:hAnsi="Kievit Offc" w:cs="Calibri"/>
                <w:kern w:val="0"/>
              </w:rPr>
              <w:t>Candidate</w:t>
            </w:r>
          </w:p>
        </w:tc>
        <w:tc>
          <w:tcPr>
            <w:tcW w:w="10165" w:type="dxa"/>
            <w:vAlign w:val="center"/>
            <w:hideMark/>
          </w:tcPr>
          <w:p w14:paraId="5D8C9444" w14:textId="0D590445" w:rsidR="00C83C97" w:rsidRPr="00AB2902" w:rsidRDefault="00C83C97" w:rsidP="005C218E">
            <w:pPr>
              <w:spacing w:after="0" w:line="240" w:lineRule="auto"/>
              <w:rPr>
                <w:rFonts w:ascii="Kievit Offc" w:eastAsia="Times New Roman" w:hAnsi="Kievit Offc" w:cs="Calibri"/>
                <w:kern w:val="0"/>
              </w:rPr>
            </w:pPr>
            <w:r w:rsidRPr="00AB2902">
              <w:rPr>
                <w:rFonts w:ascii="Kievit Offc" w:eastAsia="Times New Roman" w:hAnsi="Kievit Offc" w:cs="Calibri"/>
                <w:kern w:val="0"/>
              </w:rPr>
              <w:t xml:space="preserve">Review and accept the digital offer within the job portal or </w:t>
            </w:r>
            <w:proofErr w:type="gramStart"/>
            <w:r w:rsidRPr="00AB2902">
              <w:rPr>
                <w:rFonts w:ascii="Kievit Offc" w:eastAsia="Times New Roman" w:hAnsi="Kievit Offc" w:cs="Calibri"/>
                <w:kern w:val="0"/>
              </w:rPr>
              <w:t>declines</w:t>
            </w:r>
            <w:proofErr w:type="gramEnd"/>
            <w:r w:rsidRPr="00AB2902">
              <w:rPr>
                <w:rFonts w:ascii="Kievit Offc" w:eastAsia="Times New Roman" w:hAnsi="Kievit Offc" w:cs="Calibri"/>
                <w:kern w:val="0"/>
              </w:rPr>
              <w:t xml:space="preserve"> the offer or </w:t>
            </w:r>
            <w:proofErr w:type="gramStart"/>
            <w:r w:rsidRPr="00AB2902">
              <w:rPr>
                <w:rFonts w:ascii="Kievit Offc" w:eastAsia="Times New Roman" w:hAnsi="Kievit Offc" w:cs="Calibri"/>
                <w:kern w:val="0"/>
              </w:rPr>
              <w:t>negotiates</w:t>
            </w:r>
            <w:proofErr w:type="gramEnd"/>
            <w:r w:rsidRPr="00AB2902">
              <w:rPr>
                <w:rFonts w:ascii="Kievit Offc" w:eastAsia="Times New Roman" w:hAnsi="Kievit Offc" w:cs="Calibri"/>
                <w:kern w:val="0"/>
              </w:rPr>
              <w:t xml:space="preserve"> changes. If accepted, an email notification will be sent to the designated search support person and UHR Recruitment.  </w:t>
            </w:r>
          </w:p>
        </w:tc>
      </w:tr>
      <w:tr w:rsidR="00C215A3" w:rsidRPr="00C41DE3" w14:paraId="540A5897" w14:textId="77777777" w:rsidTr="005C218E">
        <w:trPr>
          <w:trHeight w:val="713"/>
        </w:trPr>
        <w:tc>
          <w:tcPr>
            <w:tcW w:w="636" w:type="dxa"/>
            <w:noWrap/>
            <w:vAlign w:val="center"/>
            <w:hideMark/>
          </w:tcPr>
          <w:p w14:paraId="0915FFD9" w14:textId="70B2BBF2" w:rsidR="00C83C97" w:rsidRPr="00C41DE3" w:rsidRDefault="00C83C97" w:rsidP="005C218E">
            <w:pPr>
              <w:pStyle w:val="ListParagraph"/>
              <w:numPr>
                <w:ilvl w:val="0"/>
                <w:numId w:val="17"/>
              </w:numPr>
              <w:jc w:val="center"/>
              <w:rPr>
                <w:rFonts w:ascii="Calibri" w:hAnsi="Calibri" w:cs="Calibri"/>
                <w:color w:val="000000"/>
              </w:rPr>
            </w:pPr>
          </w:p>
        </w:tc>
        <w:tc>
          <w:tcPr>
            <w:tcW w:w="2149" w:type="dxa"/>
            <w:vAlign w:val="center"/>
          </w:tcPr>
          <w:p w14:paraId="426DEE29" w14:textId="19BAEF8F" w:rsidR="00C83C97" w:rsidRPr="006435AE" w:rsidRDefault="00C83C97" w:rsidP="005C218E">
            <w:pPr>
              <w:spacing w:after="0" w:line="240" w:lineRule="auto"/>
              <w:jc w:val="center"/>
              <w:rPr>
                <w:rFonts w:ascii="Kievit Offc" w:eastAsia="Times New Roman" w:hAnsi="Kievit Offc" w:cs="Calibri"/>
                <w:kern w:val="0"/>
              </w:rPr>
            </w:pPr>
            <w:r>
              <w:rPr>
                <w:rFonts w:ascii="Kievit Offc" w:eastAsia="Times New Roman" w:hAnsi="Kievit Offc" w:cs="Calibri"/>
                <w:kern w:val="0"/>
              </w:rPr>
              <w:t>Hiring Unit</w:t>
            </w:r>
          </w:p>
        </w:tc>
        <w:tc>
          <w:tcPr>
            <w:tcW w:w="10165" w:type="dxa"/>
            <w:vAlign w:val="center"/>
            <w:hideMark/>
          </w:tcPr>
          <w:p w14:paraId="2C04ED24" w14:textId="3DC7D4AD" w:rsidR="00C83C97" w:rsidRPr="00AB2902" w:rsidRDefault="00C83C97" w:rsidP="005C218E">
            <w:pPr>
              <w:spacing w:after="0" w:line="240" w:lineRule="auto"/>
              <w:rPr>
                <w:rFonts w:ascii="Kievit Offc" w:eastAsia="Times New Roman" w:hAnsi="Kievit Offc" w:cs="Calibri"/>
                <w:kern w:val="0"/>
              </w:rPr>
            </w:pPr>
            <w:r w:rsidRPr="00AB2902">
              <w:rPr>
                <w:rFonts w:ascii="Kievit Offc" w:eastAsia="Times New Roman" w:hAnsi="Kievit Offc" w:cs="Calibri"/>
                <w:kern w:val="0"/>
              </w:rPr>
              <w:t xml:space="preserve">Specify any alterations made to the offer letter </w:t>
            </w:r>
            <w:proofErr w:type="gramStart"/>
            <w:r w:rsidRPr="00AB2902">
              <w:rPr>
                <w:rFonts w:ascii="Kievit Offc" w:eastAsia="Times New Roman" w:hAnsi="Kievit Offc" w:cs="Calibri"/>
                <w:kern w:val="0"/>
              </w:rPr>
              <w:t>as a result of</w:t>
            </w:r>
            <w:proofErr w:type="gramEnd"/>
            <w:r w:rsidRPr="00AB2902">
              <w:rPr>
                <w:rFonts w:ascii="Kievit Offc" w:eastAsia="Times New Roman" w:hAnsi="Kievit Offc" w:cs="Calibri"/>
                <w:kern w:val="0"/>
              </w:rPr>
              <w:t xml:space="preserve"> negotiations with the candidate. Any modifications extending beyond the start date should be </w:t>
            </w:r>
            <w:proofErr w:type="gramStart"/>
            <w:r w:rsidRPr="00AB2902">
              <w:rPr>
                <w:rFonts w:ascii="Kievit Offc" w:eastAsia="Times New Roman" w:hAnsi="Kievit Offc" w:cs="Calibri"/>
                <w:kern w:val="0"/>
              </w:rPr>
              <w:t>referred back</w:t>
            </w:r>
            <w:proofErr w:type="gramEnd"/>
            <w:r w:rsidRPr="00AB2902">
              <w:rPr>
                <w:rFonts w:ascii="Kievit Offc" w:eastAsia="Times New Roman" w:hAnsi="Kievit Offc" w:cs="Calibri"/>
                <w:kern w:val="0"/>
              </w:rPr>
              <w:t xml:space="preserve"> to UHR Recruitment for assessment and approval. Subsequently, the hiring proposal reverts to "Permission to Offer Employment" in PeopleAdmin, allowing the unit to review and transmit it to the candidate.</w:t>
            </w:r>
          </w:p>
        </w:tc>
      </w:tr>
      <w:tr w:rsidR="00C215A3" w:rsidRPr="00C41DE3" w14:paraId="27705D04" w14:textId="77777777" w:rsidTr="005C218E">
        <w:trPr>
          <w:trHeight w:val="530"/>
        </w:trPr>
        <w:tc>
          <w:tcPr>
            <w:tcW w:w="636" w:type="dxa"/>
            <w:noWrap/>
            <w:vAlign w:val="center"/>
            <w:hideMark/>
          </w:tcPr>
          <w:p w14:paraId="2BF582E1" w14:textId="13E1348B" w:rsidR="00C83C97" w:rsidRPr="00C41DE3" w:rsidRDefault="00C83C97" w:rsidP="005C218E">
            <w:pPr>
              <w:pStyle w:val="ListParagraph"/>
              <w:numPr>
                <w:ilvl w:val="0"/>
                <w:numId w:val="17"/>
              </w:numPr>
              <w:jc w:val="center"/>
              <w:rPr>
                <w:rFonts w:ascii="Calibri" w:hAnsi="Calibri" w:cs="Calibri"/>
                <w:color w:val="000000"/>
              </w:rPr>
            </w:pPr>
          </w:p>
        </w:tc>
        <w:tc>
          <w:tcPr>
            <w:tcW w:w="2149" w:type="dxa"/>
            <w:vAlign w:val="center"/>
          </w:tcPr>
          <w:p w14:paraId="26D19613" w14:textId="4AAB23D5" w:rsidR="00C83C97" w:rsidRPr="006435AE" w:rsidRDefault="00C83C97" w:rsidP="005C218E">
            <w:pPr>
              <w:spacing w:after="0" w:line="240" w:lineRule="auto"/>
              <w:jc w:val="center"/>
              <w:rPr>
                <w:rFonts w:ascii="Kievit Offc" w:eastAsia="Times New Roman" w:hAnsi="Kievit Offc" w:cs="Calibri"/>
                <w:kern w:val="0"/>
              </w:rPr>
            </w:pPr>
            <w:r>
              <w:rPr>
                <w:rFonts w:ascii="Kievit Offc" w:eastAsia="Times New Roman" w:hAnsi="Kievit Offc" w:cs="Calibri"/>
                <w:kern w:val="0"/>
              </w:rPr>
              <w:t>UHR Recruitment</w:t>
            </w:r>
          </w:p>
        </w:tc>
        <w:tc>
          <w:tcPr>
            <w:tcW w:w="10165" w:type="dxa"/>
            <w:vAlign w:val="center"/>
            <w:hideMark/>
          </w:tcPr>
          <w:p w14:paraId="04AACC68" w14:textId="250C5F33" w:rsidR="00C83C97" w:rsidRPr="00AB2902" w:rsidRDefault="00C83C97" w:rsidP="005C218E">
            <w:pPr>
              <w:spacing w:after="0" w:line="240" w:lineRule="auto"/>
              <w:rPr>
                <w:rFonts w:ascii="Kievit Offc" w:eastAsia="Times New Roman" w:hAnsi="Kievit Offc" w:cs="Calibri"/>
                <w:kern w:val="0"/>
              </w:rPr>
            </w:pPr>
            <w:r w:rsidRPr="00AB2902">
              <w:rPr>
                <w:rFonts w:ascii="Kievit Offc" w:eastAsia="Times New Roman" w:hAnsi="Kievit Offc" w:cs="Calibri"/>
                <w:kern w:val="0"/>
              </w:rPr>
              <w:t>Conduct a thorough review of the offer and hiring proposal information and update the status to "Offer Accepted." This action will trigger the Onboarding process in HRSD, encompassing tasks such as sending the personal demographic form, conducting criminal and/or motor vehicle history checks, creating ONID credentials, sending a welcome email, and addressing other onboarding responsibilities.</w:t>
            </w:r>
          </w:p>
        </w:tc>
      </w:tr>
      <w:tr w:rsidR="00C215A3" w:rsidRPr="00C41DE3" w14:paraId="0D164F97" w14:textId="77777777" w:rsidTr="005C218E">
        <w:trPr>
          <w:trHeight w:val="233"/>
        </w:trPr>
        <w:tc>
          <w:tcPr>
            <w:tcW w:w="636" w:type="dxa"/>
            <w:noWrap/>
            <w:vAlign w:val="center"/>
            <w:hideMark/>
          </w:tcPr>
          <w:p w14:paraId="1CAD34E0" w14:textId="41A97543" w:rsidR="00C83C97" w:rsidRPr="00C41DE3" w:rsidRDefault="00C83C97" w:rsidP="005C218E">
            <w:pPr>
              <w:pStyle w:val="ListParagraph"/>
              <w:numPr>
                <w:ilvl w:val="0"/>
                <w:numId w:val="17"/>
              </w:numPr>
              <w:jc w:val="center"/>
              <w:rPr>
                <w:rFonts w:ascii="Calibri" w:hAnsi="Calibri" w:cs="Calibri"/>
                <w:color w:val="000000"/>
              </w:rPr>
            </w:pPr>
          </w:p>
        </w:tc>
        <w:tc>
          <w:tcPr>
            <w:tcW w:w="2149" w:type="dxa"/>
            <w:vAlign w:val="center"/>
          </w:tcPr>
          <w:p w14:paraId="5F7135ED" w14:textId="2FA16850" w:rsidR="00C83C97" w:rsidRPr="006435AE" w:rsidRDefault="00C83C97" w:rsidP="005C218E">
            <w:pPr>
              <w:spacing w:after="0" w:line="240" w:lineRule="auto"/>
              <w:jc w:val="center"/>
              <w:rPr>
                <w:rFonts w:ascii="Kievit Offc" w:eastAsia="Times New Roman" w:hAnsi="Kievit Offc" w:cs="Calibri"/>
                <w:kern w:val="0"/>
              </w:rPr>
            </w:pPr>
            <w:r>
              <w:rPr>
                <w:rFonts w:ascii="Kievit Offc" w:eastAsia="Times New Roman" w:hAnsi="Kievit Offc" w:cs="Calibri"/>
                <w:kern w:val="0"/>
              </w:rPr>
              <w:t>Search Committee Chair</w:t>
            </w:r>
          </w:p>
        </w:tc>
        <w:tc>
          <w:tcPr>
            <w:tcW w:w="10165" w:type="dxa"/>
            <w:vAlign w:val="center"/>
            <w:hideMark/>
          </w:tcPr>
          <w:p w14:paraId="3BD247B9" w14:textId="6554F511" w:rsidR="00C83C97" w:rsidRPr="00AB2902" w:rsidRDefault="008F2024" w:rsidP="005C218E">
            <w:pPr>
              <w:spacing w:after="0" w:line="240" w:lineRule="auto"/>
              <w:rPr>
                <w:rFonts w:ascii="Kievit Offc" w:eastAsia="Times New Roman" w:hAnsi="Kievit Offc" w:cs="Calibri"/>
                <w:kern w:val="0"/>
              </w:rPr>
            </w:pPr>
            <w:r w:rsidRPr="00AB2902">
              <w:rPr>
                <w:rFonts w:ascii="Kievit Offc" w:eastAsia="Times New Roman" w:hAnsi="Kievit Offc" w:cs="Calibri"/>
                <w:kern w:val="0"/>
              </w:rPr>
              <w:t>Once the candidates’ clearances (CHC/DMV) are obtained, s</w:t>
            </w:r>
            <w:r w:rsidR="00C83C97" w:rsidRPr="00AB2902">
              <w:rPr>
                <w:rFonts w:ascii="Kievit Offc" w:eastAsia="Times New Roman" w:hAnsi="Kievit Offc" w:cs="Calibri"/>
                <w:kern w:val="0"/>
              </w:rPr>
              <w:t xml:space="preserve">end </w:t>
            </w:r>
            <w:hyperlink r:id="rId40" w:history="1">
              <w:r w:rsidR="00C83C97" w:rsidRPr="00AB2902">
                <w:rPr>
                  <w:rStyle w:val="Hyperlink"/>
                  <w:rFonts w:ascii="Kievit Offc" w:hAnsi="Kievit Offc"/>
                </w:rPr>
                <w:t>e-mail communication</w:t>
              </w:r>
            </w:hyperlink>
            <w:r w:rsidR="00C83C97" w:rsidRPr="00AB2902">
              <w:rPr>
                <w:rFonts w:ascii="Kievit Offc" w:eastAsia="Times New Roman" w:hAnsi="Kievit Offc" w:cs="Calibri"/>
                <w:kern w:val="0"/>
              </w:rPr>
              <w:t xml:space="preserve"> regarding candidacy status to all candidates no longer under consideration.</w:t>
            </w:r>
            <w:r w:rsidRPr="00AB2902">
              <w:rPr>
                <w:rFonts w:ascii="Kievit Offc" w:eastAsia="Times New Roman" w:hAnsi="Kievit Offc" w:cs="Calibri"/>
                <w:kern w:val="0"/>
              </w:rPr>
              <w:t xml:space="preserve"> </w:t>
            </w:r>
          </w:p>
        </w:tc>
      </w:tr>
      <w:tr w:rsidR="00C215A3" w:rsidRPr="00C41DE3" w14:paraId="32E2F32E" w14:textId="77777777" w:rsidTr="005C218E">
        <w:trPr>
          <w:trHeight w:val="475"/>
        </w:trPr>
        <w:tc>
          <w:tcPr>
            <w:tcW w:w="636" w:type="dxa"/>
            <w:noWrap/>
            <w:vAlign w:val="center"/>
          </w:tcPr>
          <w:p w14:paraId="51F8E0B6" w14:textId="77777777" w:rsidR="006549DB" w:rsidRPr="00C41DE3" w:rsidRDefault="006549DB" w:rsidP="005C218E">
            <w:pPr>
              <w:pStyle w:val="ListParagraph"/>
              <w:numPr>
                <w:ilvl w:val="0"/>
                <w:numId w:val="17"/>
              </w:numPr>
              <w:jc w:val="center"/>
              <w:rPr>
                <w:rFonts w:ascii="Calibri" w:hAnsi="Calibri" w:cs="Calibri"/>
                <w:color w:val="000000"/>
              </w:rPr>
            </w:pPr>
          </w:p>
        </w:tc>
        <w:tc>
          <w:tcPr>
            <w:tcW w:w="2149" w:type="dxa"/>
            <w:vAlign w:val="center"/>
          </w:tcPr>
          <w:p w14:paraId="53D186D9" w14:textId="3D3ABDF1" w:rsidR="006549DB" w:rsidRDefault="006549DB" w:rsidP="005C218E">
            <w:pPr>
              <w:spacing w:after="0" w:line="240" w:lineRule="auto"/>
              <w:jc w:val="center"/>
              <w:rPr>
                <w:rFonts w:ascii="Kievit Offc" w:eastAsia="Times New Roman" w:hAnsi="Kievit Offc" w:cs="Calibri"/>
                <w:kern w:val="0"/>
              </w:rPr>
            </w:pPr>
            <w:r>
              <w:rPr>
                <w:rFonts w:ascii="Kievit Offc" w:eastAsia="Times New Roman" w:hAnsi="Kievit Offc" w:cs="Calibri"/>
                <w:kern w:val="0"/>
              </w:rPr>
              <w:t>Search Committee Chair</w:t>
            </w:r>
          </w:p>
        </w:tc>
        <w:tc>
          <w:tcPr>
            <w:tcW w:w="10165" w:type="dxa"/>
            <w:vAlign w:val="center"/>
          </w:tcPr>
          <w:p w14:paraId="282F1FC8" w14:textId="4F89FF2A" w:rsidR="006549DB" w:rsidRPr="00AB2902" w:rsidRDefault="00B100F0" w:rsidP="005C218E">
            <w:pPr>
              <w:spacing w:after="0" w:line="240" w:lineRule="auto"/>
              <w:rPr>
                <w:rFonts w:ascii="Kievit Offc" w:eastAsia="Times New Roman" w:hAnsi="Kievit Offc" w:cs="Calibri"/>
                <w:kern w:val="0"/>
              </w:rPr>
            </w:pPr>
            <w:r w:rsidRPr="00AB2902">
              <w:rPr>
                <w:rFonts w:ascii="Kievit Offc" w:eastAsia="Times New Roman" w:hAnsi="Kievit Offc" w:cs="Calibri"/>
                <w:kern w:val="0"/>
              </w:rPr>
              <w:t>Collect ALL search-related documentation, including the screening criteria matrix, final ADW, interview notes, applicant evaluations, reference notes and diversity statements (where applicable), and provide them to the hiring manager who must retain them (hard copy or digital) for a duration of three years.</w:t>
            </w:r>
          </w:p>
        </w:tc>
      </w:tr>
      <w:tr w:rsidR="00C215A3" w:rsidRPr="00C41DE3" w14:paraId="2871FAB4" w14:textId="77777777" w:rsidTr="005C218E">
        <w:trPr>
          <w:trHeight w:val="475"/>
        </w:trPr>
        <w:tc>
          <w:tcPr>
            <w:tcW w:w="636" w:type="dxa"/>
            <w:noWrap/>
            <w:vAlign w:val="center"/>
            <w:hideMark/>
          </w:tcPr>
          <w:p w14:paraId="2BF7FCFE" w14:textId="1D047118" w:rsidR="00C83C97" w:rsidRPr="00C41DE3" w:rsidRDefault="00C83C97" w:rsidP="005C218E">
            <w:pPr>
              <w:pStyle w:val="ListParagraph"/>
              <w:numPr>
                <w:ilvl w:val="0"/>
                <w:numId w:val="17"/>
              </w:numPr>
              <w:jc w:val="center"/>
              <w:rPr>
                <w:rFonts w:ascii="Calibri" w:hAnsi="Calibri" w:cs="Calibri"/>
                <w:color w:val="000000"/>
              </w:rPr>
            </w:pPr>
          </w:p>
        </w:tc>
        <w:tc>
          <w:tcPr>
            <w:tcW w:w="2149" w:type="dxa"/>
            <w:vAlign w:val="center"/>
          </w:tcPr>
          <w:p w14:paraId="39A82272" w14:textId="73B55108" w:rsidR="00C83C97" w:rsidRPr="006435AE" w:rsidRDefault="00C83C97" w:rsidP="005C218E">
            <w:pPr>
              <w:spacing w:after="0" w:line="240" w:lineRule="auto"/>
              <w:jc w:val="center"/>
              <w:rPr>
                <w:rFonts w:ascii="Kievit Offc" w:eastAsia="Times New Roman" w:hAnsi="Kievit Offc" w:cs="Calibri"/>
                <w:kern w:val="0"/>
              </w:rPr>
            </w:pPr>
            <w:r>
              <w:rPr>
                <w:rFonts w:ascii="Kievit Offc" w:eastAsia="Times New Roman" w:hAnsi="Kievit Offc" w:cs="Calibri"/>
                <w:kern w:val="0"/>
              </w:rPr>
              <w:t>UHR Onboarding</w:t>
            </w:r>
          </w:p>
        </w:tc>
        <w:tc>
          <w:tcPr>
            <w:tcW w:w="10165" w:type="dxa"/>
            <w:vAlign w:val="center"/>
            <w:hideMark/>
          </w:tcPr>
          <w:p w14:paraId="63B16B65" w14:textId="0FB75267" w:rsidR="00C83C97" w:rsidRPr="00AB2902" w:rsidRDefault="00C83C97" w:rsidP="005C218E">
            <w:pPr>
              <w:spacing w:after="0" w:line="240" w:lineRule="auto"/>
              <w:rPr>
                <w:rFonts w:ascii="Kievit Offc" w:eastAsia="Times New Roman" w:hAnsi="Kievit Offc" w:cs="Calibri"/>
                <w:kern w:val="0"/>
              </w:rPr>
            </w:pPr>
            <w:r w:rsidRPr="00AB2902">
              <w:rPr>
                <w:rFonts w:ascii="Kievit Offc" w:eastAsia="Times New Roman" w:hAnsi="Kievit Offc" w:cs="Calibri"/>
                <w:kern w:val="0"/>
              </w:rPr>
              <w:t xml:space="preserve">Distribute essential documents (CHC/MVHC, I-9, W-4 forms) to the new </w:t>
            </w:r>
            <w:proofErr w:type="gramStart"/>
            <w:r w:rsidRPr="00AB2902">
              <w:rPr>
                <w:rFonts w:ascii="Kievit Offc" w:eastAsia="Times New Roman" w:hAnsi="Kievit Offc" w:cs="Calibri"/>
                <w:kern w:val="0"/>
              </w:rPr>
              <w:t>employee, and</w:t>
            </w:r>
            <w:proofErr w:type="gramEnd"/>
            <w:r w:rsidRPr="00AB2902">
              <w:rPr>
                <w:rFonts w:ascii="Kievit Offc" w:eastAsia="Times New Roman" w:hAnsi="Kievit Offc" w:cs="Calibri"/>
                <w:kern w:val="0"/>
              </w:rPr>
              <w:t xml:space="preserve"> provide the new employee's supervisor with a checklist.</w:t>
            </w:r>
          </w:p>
        </w:tc>
      </w:tr>
      <w:tr w:rsidR="00C215A3" w:rsidRPr="00C41DE3" w14:paraId="4103199C" w14:textId="77777777" w:rsidTr="005C218E">
        <w:trPr>
          <w:trHeight w:val="237"/>
        </w:trPr>
        <w:tc>
          <w:tcPr>
            <w:tcW w:w="636" w:type="dxa"/>
            <w:noWrap/>
            <w:vAlign w:val="center"/>
            <w:hideMark/>
          </w:tcPr>
          <w:p w14:paraId="37AB8C48" w14:textId="4E7372D2" w:rsidR="00C83C97" w:rsidRPr="00C41DE3" w:rsidRDefault="00C83C97" w:rsidP="005C218E">
            <w:pPr>
              <w:pStyle w:val="ListParagraph"/>
              <w:numPr>
                <w:ilvl w:val="0"/>
                <w:numId w:val="17"/>
              </w:numPr>
              <w:jc w:val="center"/>
              <w:rPr>
                <w:rFonts w:ascii="Calibri" w:hAnsi="Calibri" w:cs="Calibri"/>
                <w:color w:val="000000"/>
              </w:rPr>
            </w:pPr>
          </w:p>
        </w:tc>
        <w:tc>
          <w:tcPr>
            <w:tcW w:w="2149" w:type="dxa"/>
            <w:vAlign w:val="center"/>
          </w:tcPr>
          <w:p w14:paraId="28AFE9C1" w14:textId="40EE2ECA" w:rsidR="00C83C97" w:rsidRPr="006435AE" w:rsidRDefault="00C83C97" w:rsidP="005C218E">
            <w:pPr>
              <w:spacing w:after="0" w:line="240" w:lineRule="auto"/>
              <w:jc w:val="center"/>
              <w:rPr>
                <w:rFonts w:ascii="Kievit Offc" w:eastAsia="Times New Roman" w:hAnsi="Kievit Offc" w:cs="Calibri"/>
                <w:kern w:val="0"/>
              </w:rPr>
            </w:pPr>
            <w:r>
              <w:rPr>
                <w:rFonts w:ascii="Kievit Offc" w:eastAsia="Times New Roman" w:hAnsi="Kievit Offc" w:cs="Calibri"/>
                <w:kern w:val="0"/>
              </w:rPr>
              <w:t>Supervisor</w:t>
            </w:r>
          </w:p>
        </w:tc>
        <w:tc>
          <w:tcPr>
            <w:tcW w:w="10165" w:type="dxa"/>
            <w:vAlign w:val="center"/>
            <w:hideMark/>
          </w:tcPr>
          <w:p w14:paraId="4B31652C" w14:textId="44FE4102" w:rsidR="00C83C97" w:rsidRPr="00AB2902" w:rsidRDefault="00C83C97" w:rsidP="005C218E">
            <w:pPr>
              <w:spacing w:after="0" w:line="240" w:lineRule="auto"/>
              <w:rPr>
                <w:rFonts w:ascii="Kievit Offc" w:eastAsia="Times New Roman" w:hAnsi="Kievit Offc" w:cs="Calibri"/>
                <w:kern w:val="0"/>
              </w:rPr>
            </w:pPr>
            <w:r w:rsidRPr="00AB2902">
              <w:rPr>
                <w:rFonts w:ascii="Kievit Offc" w:eastAsia="Times New Roman" w:hAnsi="Kievit Offc" w:cs="Calibri"/>
                <w:kern w:val="0"/>
              </w:rPr>
              <w:t xml:space="preserve">Begin </w:t>
            </w:r>
            <w:hyperlink r:id="rId41" w:history="1">
              <w:r w:rsidRPr="00AB2902">
                <w:rPr>
                  <w:rStyle w:val="Hyperlink"/>
                  <w:rFonts w:ascii="Kievit Offc" w:eastAsia="Times New Roman" w:hAnsi="Kievit Offc" w:cs="Calibri"/>
                  <w:kern w:val="0"/>
                </w:rPr>
                <w:t xml:space="preserve">integration and orientation </w:t>
              </w:r>
              <w:r w:rsidR="00AB2902" w:rsidRPr="00AB2902">
                <w:rPr>
                  <w:rStyle w:val="Hyperlink"/>
                  <w:rFonts w:ascii="Kievit Offc" w:eastAsia="Times New Roman" w:hAnsi="Kievit Offc" w:cs="Calibri"/>
                  <w:kern w:val="0"/>
                </w:rPr>
                <w:t>for the</w:t>
              </w:r>
              <w:r w:rsidRPr="00AB2902">
                <w:rPr>
                  <w:rStyle w:val="Hyperlink"/>
                  <w:rFonts w:ascii="Kievit Offc" w:eastAsia="Times New Roman" w:hAnsi="Kievit Offc" w:cs="Calibri"/>
                  <w:kern w:val="0"/>
                </w:rPr>
                <w:t xml:space="preserve"> new employee</w:t>
              </w:r>
            </w:hyperlink>
            <w:r w:rsidR="00AB2902" w:rsidRPr="00AB2902">
              <w:rPr>
                <w:rFonts w:ascii="Kievit Offc" w:eastAsia="Times New Roman" w:hAnsi="Kievit Offc" w:cs="Calibri"/>
                <w:kern w:val="0"/>
              </w:rPr>
              <w:t>.</w:t>
            </w:r>
          </w:p>
        </w:tc>
      </w:tr>
    </w:tbl>
    <w:p w14:paraId="65DDF750" w14:textId="77777777" w:rsidR="006435AE" w:rsidRPr="00F1451B" w:rsidRDefault="006435AE" w:rsidP="006435AE">
      <w:pPr>
        <w:spacing w:after="0" w:line="240" w:lineRule="auto"/>
        <w:rPr>
          <w:rFonts w:ascii="Kievit Offc" w:eastAsia="Times New Roman" w:hAnsi="Kievit Offc" w:cs="Calibri"/>
          <w:kern w:val="0"/>
        </w:rPr>
      </w:pPr>
    </w:p>
    <w:sectPr w:rsidR="006435AE" w:rsidRPr="00F1451B" w:rsidSect="00E42C52">
      <w:footerReference w:type="default" r:id="rId42"/>
      <w:pgSz w:w="15840" w:h="12240" w:orient="landscape"/>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C47C9" w14:textId="77777777" w:rsidR="005B41B6" w:rsidRDefault="005B41B6" w:rsidP="00BC65DD">
      <w:pPr>
        <w:spacing w:after="0" w:line="240" w:lineRule="auto"/>
      </w:pPr>
      <w:r>
        <w:separator/>
      </w:r>
    </w:p>
  </w:endnote>
  <w:endnote w:type="continuationSeparator" w:id="0">
    <w:p w14:paraId="3A947D40" w14:textId="77777777" w:rsidR="005B41B6" w:rsidRDefault="005B41B6" w:rsidP="00BC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evit Offc">
    <w:altName w:val="Arial"/>
    <w:charset w:val="00"/>
    <w:family w:val="swiss"/>
    <w:pitch w:val="variable"/>
    <w:sig w:usb0="A00000EF" w:usb1="4000205B" w:usb2="00000000" w:usb3="00000000" w:csb0="00000001" w:csb1="00000000"/>
  </w:font>
  <w:font w:name="Stratum2 Regular">
    <w:altName w:val="Calibri"/>
    <w:panose1 w:val="00000000000000000000"/>
    <w:charset w:val="4D"/>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4F8A" w14:textId="13E736F4" w:rsidR="00B65577" w:rsidRDefault="00B65577">
    <w:pPr>
      <w:pStyle w:val="Footer"/>
    </w:pPr>
    <w:r w:rsidRPr="00EE1BB9">
      <w:rPr>
        <w:rFonts w:ascii="Arial" w:hAnsi="Arial" w:cs="Arial"/>
        <w:sz w:val="16"/>
        <w:szCs w:val="16"/>
      </w:rPr>
      <w:t xml:space="preserve">Revised: </w:t>
    </w:r>
    <w:r>
      <w:rPr>
        <w:rFonts w:ascii="Arial" w:hAnsi="Arial" w:cs="Arial"/>
        <w:sz w:val="16"/>
        <w:szCs w:val="16"/>
      </w:rPr>
      <w:t>October 2025 / Recruitment</w:t>
    </w:r>
  </w:p>
  <w:p w14:paraId="68B3210E" w14:textId="746DA883" w:rsidR="005C2FD8" w:rsidRDefault="005C2FD8" w:rsidP="005C2FD8">
    <w:pPr>
      <w:pStyle w:val="Footer"/>
      <w:tabs>
        <w:tab w:val="clear" w:pos="4680"/>
        <w:tab w:val="clear" w:pos="9360"/>
        <w:tab w:val="left" w:pos="78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8CC2D" w14:textId="77777777" w:rsidR="005B41B6" w:rsidRDefault="005B41B6" w:rsidP="00BC65DD">
      <w:pPr>
        <w:spacing w:after="0" w:line="240" w:lineRule="auto"/>
      </w:pPr>
      <w:r>
        <w:separator/>
      </w:r>
    </w:p>
  </w:footnote>
  <w:footnote w:type="continuationSeparator" w:id="0">
    <w:p w14:paraId="7064A11A" w14:textId="77777777" w:rsidR="005B41B6" w:rsidRDefault="005B41B6" w:rsidP="00BC65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96693"/>
    <w:multiLevelType w:val="hybridMultilevel"/>
    <w:tmpl w:val="A0E05904"/>
    <w:lvl w:ilvl="0" w:tplc="49B05F20">
      <w:start w:val="1"/>
      <w:numFmt w:val="bullet"/>
      <w:lvlText w:val=""/>
      <w:lvlJc w:val="left"/>
      <w:pPr>
        <w:tabs>
          <w:tab w:val="num" w:pos="720"/>
        </w:tabs>
        <w:ind w:left="720" w:hanging="360"/>
      </w:pPr>
      <w:rPr>
        <w:rFonts w:ascii="Symbol" w:hAnsi="Symbol" w:hint="default"/>
      </w:rPr>
    </w:lvl>
    <w:lvl w:ilvl="1" w:tplc="D54EBA94" w:tentative="1">
      <w:start w:val="1"/>
      <w:numFmt w:val="bullet"/>
      <w:lvlText w:val=""/>
      <w:lvlJc w:val="left"/>
      <w:pPr>
        <w:tabs>
          <w:tab w:val="num" w:pos="1440"/>
        </w:tabs>
        <w:ind w:left="1440" w:hanging="360"/>
      </w:pPr>
      <w:rPr>
        <w:rFonts w:ascii="Symbol" w:hAnsi="Symbol" w:hint="default"/>
      </w:rPr>
    </w:lvl>
    <w:lvl w:ilvl="2" w:tplc="678E28DA" w:tentative="1">
      <w:start w:val="1"/>
      <w:numFmt w:val="bullet"/>
      <w:lvlText w:val=""/>
      <w:lvlJc w:val="left"/>
      <w:pPr>
        <w:tabs>
          <w:tab w:val="num" w:pos="2160"/>
        </w:tabs>
        <w:ind w:left="2160" w:hanging="360"/>
      </w:pPr>
      <w:rPr>
        <w:rFonts w:ascii="Symbol" w:hAnsi="Symbol" w:hint="default"/>
      </w:rPr>
    </w:lvl>
    <w:lvl w:ilvl="3" w:tplc="9822E340" w:tentative="1">
      <w:start w:val="1"/>
      <w:numFmt w:val="bullet"/>
      <w:lvlText w:val=""/>
      <w:lvlJc w:val="left"/>
      <w:pPr>
        <w:tabs>
          <w:tab w:val="num" w:pos="2880"/>
        </w:tabs>
        <w:ind w:left="2880" w:hanging="360"/>
      </w:pPr>
      <w:rPr>
        <w:rFonts w:ascii="Symbol" w:hAnsi="Symbol" w:hint="default"/>
      </w:rPr>
    </w:lvl>
    <w:lvl w:ilvl="4" w:tplc="958A71B6" w:tentative="1">
      <w:start w:val="1"/>
      <w:numFmt w:val="bullet"/>
      <w:lvlText w:val=""/>
      <w:lvlJc w:val="left"/>
      <w:pPr>
        <w:tabs>
          <w:tab w:val="num" w:pos="3600"/>
        </w:tabs>
        <w:ind w:left="3600" w:hanging="360"/>
      </w:pPr>
      <w:rPr>
        <w:rFonts w:ascii="Symbol" w:hAnsi="Symbol" w:hint="default"/>
      </w:rPr>
    </w:lvl>
    <w:lvl w:ilvl="5" w:tplc="E97A96AE" w:tentative="1">
      <w:start w:val="1"/>
      <w:numFmt w:val="bullet"/>
      <w:lvlText w:val=""/>
      <w:lvlJc w:val="left"/>
      <w:pPr>
        <w:tabs>
          <w:tab w:val="num" w:pos="4320"/>
        </w:tabs>
        <w:ind w:left="4320" w:hanging="360"/>
      </w:pPr>
      <w:rPr>
        <w:rFonts w:ascii="Symbol" w:hAnsi="Symbol" w:hint="default"/>
      </w:rPr>
    </w:lvl>
    <w:lvl w:ilvl="6" w:tplc="200E02FA" w:tentative="1">
      <w:start w:val="1"/>
      <w:numFmt w:val="bullet"/>
      <w:lvlText w:val=""/>
      <w:lvlJc w:val="left"/>
      <w:pPr>
        <w:tabs>
          <w:tab w:val="num" w:pos="5040"/>
        </w:tabs>
        <w:ind w:left="5040" w:hanging="360"/>
      </w:pPr>
      <w:rPr>
        <w:rFonts w:ascii="Symbol" w:hAnsi="Symbol" w:hint="default"/>
      </w:rPr>
    </w:lvl>
    <w:lvl w:ilvl="7" w:tplc="80C2389E" w:tentative="1">
      <w:start w:val="1"/>
      <w:numFmt w:val="bullet"/>
      <w:lvlText w:val=""/>
      <w:lvlJc w:val="left"/>
      <w:pPr>
        <w:tabs>
          <w:tab w:val="num" w:pos="5760"/>
        </w:tabs>
        <w:ind w:left="5760" w:hanging="360"/>
      </w:pPr>
      <w:rPr>
        <w:rFonts w:ascii="Symbol" w:hAnsi="Symbol" w:hint="default"/>
      </w:rPr>
    </w:lvl>
    <w:lvl w:ilvl="8" w:tplc="73307DA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C121FDF"/>
    <w:multiLevelType w:val="hybridMultilevel"/>
    <w:tmpl w:val="B85E70D8"/>
    <w:lvl w:ilvl="0" w:tplc="7F7671D4">
      <w:start w:val="1"/>
      <w:numFmt w:val="bullet"/>
      <w:lvlText w:val=""/>
      <w:lvlJc w:val="left"/>
      <w:pPr>
        <w:tabs>
          <w:tab w:val="num" w:pos="720"/>
        </w:tabs>
        <w:ind w:left="720" w:hanging="360"/>
      </w:pPr>
      <w:rPr>
        <w:rFonts w:ascii="Symbol" w:hAnsi="Symbol" w:hint="default"/>
      </w:rPr>
    </w:lvl>
    <w:lvl w:ilvl="1" w:tplc="58F40FE4">
      <w:numFmt w:val="bullet"/>
      <w:lvlText w:val=""/>
      <w:lvlJc w:val="left"/>
      <w:pPr>
        <w:tabs>
          <w:tab w:val="num" w:pos="1440"/>
        </w:tabs>
        <w:ind w:left="1440" w:hanging="360"/>
      </w:pPr>
      <w:rPr>
        <w:rFonts w:ascii="Symbol" w:hAnsi="Symbol" w:hint="default"/>
      </w:rPr>
    </w:lvl>
    <w:lvl w:ilvl="2" w:tplc="23A0F33E" w:tentative="1">
      <w:start w:val="1"/>
      <w:numFmt w:val="bullet"/>
      <w:lvlText w:val=""/>
      <w:lvlJc w:val="left"/>
      <w:pPr>
        <w:tabs>
          <w:tab w:val="num" w:pos="2160"/>
        </w:tabs>
        <w:ind w:left="2160" w:hanging="360"/>
      </w:pPr>
      <w:rPr>
        <w:rFonts w:ascii="Symbol" w:hAnsi="Symbol" w:hint="default"/>
      </w:rPr>
    </w:lvl>
    <w:lvl w:ilvl="3" w:tplc="2E5E398C" w:tentative="1">
      <w:start w:val="1"/>
      <w:numFmt w:val="bullet"/>
      <w:lvlText w:val=""/>
      <w:lvlJc w:val="left"/>
      <w:pPr>
        <w:tabs>
          <w:tab w:val="num" w:pos="2880"/>
        </w:tabs>
        <w:ind w:left="2880" w:hanging="360"/>
      </w:pPr>
      <w:rPr>
        <w:rFonts w:ascii="Symbol" w:hAnsi="Symbol" w:hint="default"/>
      </w:rPr>
    </w:lvl>
    <w:lvl w:ilvl="4" w:tplc="06F43042" w:tentative="1">
      <w:start w:val="1"/>
      <w:numFmt w:val="bullet"/>
      <w:lvlText w:val=""/>
      <w:lvlJc w:val="left"/>
      <w:pPr>
        <w:tabs>
          <w:tab w:val="num" w:pos="3600"/>
        </w:tabs>
        <w:ind w:left="3600" w:hanging="360"/>
      </w:pPr>
      <w:rPr>
        <w:rFonts w:ascii="Symbol" w:hAnsi="Symbol" w:hint="default"/>
      </w:rPr>
    </w:lvl>
    <w:lvl w:ilvl="5" w:tplc="B2062C76" w:tentative="1">
      <w:start w:val="1"/>
      <w:numFmt w:val="bullet"/>
      <w:lvlText w:val=""/>
      <w:lvlJc w:val="left"/>
      <w:pPr>
        <w:tabs>
          <w:tab w:val="num" w:pos="4320"/>
        </w:tabs>
        <w:ind w:left="4320" w:hanging="360"/>
      </w:pPr>
      <w:rPr>
        <w:rFonts w:ascii="Symbol" w:hAnsi="Symbol" w:hint="default"/>
      </w:rPr>
    </w:lvl>
    <w:lvl w:ilvl="6" w:tplc="EE688FF6" w:tentative="1">
      <w:start w:val="1"/>
      <w:numFmt w:val="bullet"/>
      <w:lvlText w:val=""/>
      <w:lvlJc w:val="left"/>
      <w:pPr>
        <w:tabs>
          <w:tab w:val="num" w:pos="5040"/>
        </w:tabs>
        <w:ind w:left="5040" w:hanging="360"/>
      </w:pPr>
      <w:rPr>
        <w:rFonts w:ascii="Symbol" w:hAnsi="Symbol" w:hint="default"/>
      </w:rPr>
    </w:lvl>
    <w:lvl w:ilvl="7" w:tplc="41802334" w:tentative="1">
      <w:start w:val="1"/>
      <w:numFmt w:val="bullet"/>
      <w:lvlText w:val=""/>
      <w:lvlJc w:val="left"/>
      <w:pPr>
        <w:tabs>
          <w:tab w:val="num" w:pos="5760"/>
        </w:tabs>
        <w:ind w:left="5760" w:hanging="360"/>
      </w:pPr>
      <w:rPr>
        <w:rFonts w:ascii="Symbol" w:hAnsi="Symbol" w:hint="default"/>
      </w:rPr>
    </w:lvl>
    <w:lvl w:ilvl="8" w:tplc="DD4C3A6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DFE4A21"/>
    <w:multiLevelType w:val="hybridMultilevel"/>
    <w:tmpl w:val="492EE882"/>
    <w:lvl w:ilvl="0" w:tplc="540E2E22">
      <w:start w:val="1"/>
      <w:numFmt w:val="bullet"/>
      <w:lvlText w:val=""/>
      <w:lvlJc w:val="left"/>
      <w:pPr>
        <w:tabs>
          <w:tab w:val="num" w:pos="720"/>
        </w:tabs>
        <w:ind w:left="720" w:hanging="360"/>
      </w:pPr>
      <w:rPr>
        <w:rFonts w:ascii="Symbol" w:hAnsi="Symbol" w:hint="default"/>
      </w:rPr>
    </w:lvl>
    <w:lvl w:ilvl="1" w:tplc="147C30F6">
      <w:numFmt w:val="bullet"/>
      <w:lvlText w:val=""/>
      <w:lvlJc w:val="left"/>
      <w:pPr>
        <w:tabs>
          <w:tab w:val="num" w:pos="1440"/>
        </w:tabs>
        <w:ind w:left="1440" w:hanging="360"/>
      </w:pPr>
      <w:rPr>
        <w:rFonts w:ascii="Symbol" w:hAnsi="Symbol" w:hint="default"/>
      </w:rPr>
    </w:lvl>
    <w:lvl w:ilvl="2" w:tplc="957A06FC" w:tentative="1">
      <w:start w:val="1"/>
      <w:numFmt w:val="bullet"/>
      <w:lvlText w:val=""/>
      <w:lvlJc w:val="left"/>
      <w:pPr>
        <w:tabs>
          <w:tab w:val="num" w:pos="2160"/>
        </w:tabs>
        <w:ind w:left="2160" w:hanging="360"/>
      </w:pPr>
      <w:rPr>
        <w:rFonts w:ascii="Symbol" w:hAnsi="Symbol" w:hint="default"/>
      </w:rPr>
    </w:lvl>
    <w:lvl w:ilvl="3" w:tplc="6056230E" w:tentative="1">
      <w:start w:val="1"/>
      <w:numFmt w:val="bullet"/>
      <w:lvlText w:val=""/>
      <w:lvlJc w:val="left"/>
      <w:pPr>
        <w:tabs>
          <w:tab w:val="num" w:pos="2880"/>
        </w:tabs>
        <w:ind w:left="2880" w:hanging="360"/>
      </w:pPr>
      <w:rPr>
        <w:rFonts w:ascii="Symbol" w:hAnsi="Symbol" w:hint="default"/>
      </w:rPr>
    </w:lvl>
    <w:lvl w:ilvl="4" w:tplc="2AD212E4" w:tentative="1">
      <w:start w:val="1"/>
      <w:numFmt w:val="bullet"/>
      <w:lvlText w:val=""/>
      <w:lvlJc w:val="left"/>
      <w:pPr>
        <w:tabs>
          <w:tab w:val="num" w:pos="3600"/>
        </w:tabs>
        <w:ind w:left="3600" w:hanging="360"/>
      </w:pPr>
      <w:rPr>
        <w:rFonts w:ascii="Symbol" w:hAnsi="Symbol" w:hint="default"/>
      </w:rPr>
    </w:lvl>
    <w:lvl w:ilvl="5" w:tplc="39280514" w:tentative="1">
      <w:start w:val="1"/>
      <w:numFmt w:val="bullet"/>
      <w:lvlText w:val=""/>
      <w:lvlJc w:val="left"/>
      <w:pPr>
        <w:tabs>
          <w:tab w:val="num" w:pos="4320"/>
        </w:tabs>
        <w:ind w:left="4320" w:hanging="360"/>
      </w:pPr>
      <w:rPr>
        <w:rFonts w:ascii="Symbol" w:hAnsi="Symbol" w:hint="default"/>
      </w:rPr>
    </w:lvl>
    <w:lvl w:ilvl="6" w:tplc="3E5013E6" w:tentative="1">
      <w:start w:val="1"/>
      <w:numFmt w:val="bullet"/>
      <w:lvlText w:val=""/>
      <w:lvlJc w:val="left"/>
      <w:pPr>
        <w:tabs>
          <w:tab w:val="num" w:pos="5040"/>
        </w:tabs>
        <w:ind w:left="5040" w:hanging="360"/>
      </w:pPr>
      <w:rPr>
        <w:rFonts w:ascii="Symbol" w:hAnsi="Symbol" w:hint="default"/>
      </w:rPr>
    </w:lvl>
    <w:lvl w:ilvl="7" w:tplc="C23E44DA" w:tentative="1">
      <w:start w:val="1"/>
      <w:numFmt w:val="bullet"/>
      <w:lvlText w:val=""/>
      <w:lvlJc w:val="left"/>
      <w:pPr>
        <w:tabs>
          <w:tab w:val="num" w:pos="5760"/>
        </w:tabs>
        <w:ind w:left="5760" w:hanging="360"/>
      </w:pPr>
      <w:rPr>
        <w:rFonts w:ascii="Symbol" w:hAnsi="Symbol" w:hint="default"/>
      </w:rPr>
    </w:lvl>
    <w:lvl w:ilvl="8" w:tplc="E2CE807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19C5DCD"/>
    <w:multiLevelType w:val="hybridMultilevel"/>
    <w:tmpl w:val="9FA62C90"/>
    <w:lvl w:ilvl="0" w:tplc="1C646C96">
      <w:start w:val="1"/>
      <w:numFmt w:val="bullet"/>
      <w:lvlText w:val=""/>
      <w:lvlJc w:val="left"/>
      <w:pPr>
        <w:tabs>
          <w:tab w:val="num" w:pos="720"/>
        </w:tabs>
        <w:ind w:left="720" w:hanging="360"/>
      </w:pPr>
      <w:rPr>
        <w:rFonts w:ascii="Symbol" w:hAnsi="Symbol" w:hint="default"/>
      </w:rPr>
    </w:lvl>
    <w:lvl w:ilvl="1" w:tplc="537635CC" w:tentative="1">
      <w:start w:val="1"/>
      <w:numFmt w:val="bullet"/>
      <w:lvlText w:val=""/>
      <w:lvlJc w:val="left"/>
      <w:pPr>
        <w:tabs>
          <w:tab w:val="num" w:pos="1440"/>
        </w:tabs>
        <w:ind w:left="1440" w:hanging="360"/>
      </w:pPr>
      <w:rPr>
        <w:rFonts w:ascii="Symbol" w:hAnsi="Symbol" w:hint="default"/>
      </w:rPr>
    </w:lvl>
    <w:lvl w:ilvl="2" w:tplc="4BB00606" w:tentative="1">
      <w:start w:val="1"/>
      <w:numFmt w:val="bullet"/>
      <w:lvlText w:val=""/>
      <w:lvlJc w:val="left"/>
      <w:pPr>
        <w:tabs>
          <w:tab w:val="num" w:pos="2160"/>
        </w:tabs>
        <w:ind w:left="2160" w:hanging="360"/>
      </w:pPr>
      <w:rPr>
        <w:rFonts w:ascii="Symbol" w:hAnsi="Symbol" w:hint="default"/>
      </w:rPr>
    </w:lvl>
    <w:lvl w:ilvl="3" w:tplc="552845C6" w:tentative="1">
      <w:start w:val="1"/>
      <w:numFmt w:val="bullet"/>
      <w:lvlText w:val=""/>
      <w:lvlJc w:val="left"/>
      <w:pPr>
        <w:tabs>
          <w:tab w:val="num" w:pos="2880"/>
        </w:tabs>
        <w:ind w:left="2880" w:hanging="360"/>
      </w:pPr>
      <w:rPr>
        <w:rFonts w:ascii="Symbol" w:hAnsi="Symbol" w:hint="default"/>
      </w:rPr>
    </w:lvl>
    <w:lvl w:ilvl="4" w:tplc="31E4640C" w:tentative="1">
      <w:start w:val="1"/>
      <w:numFmt w:val="bullet"/>
      <w:lvlText w:val=""/>
      <w:lvlJc w:val="left"/>
      <w:pPr>
        <w:tabs>
          <w:tab w:val="num" w:pos="3600"/>
        </w:tabs>
        <w:ind w:left="3600" w:hanging="360"/>
      </w:pPr>
      <w:rPr>
        <w:rFonts w:ascii="Symbol" w:hAnsi="Symbol" w:hint="default"/>
      </w:rPr>
    </w:lvl>
    <w:lvl w:ilvl="5" w:tplc="B9324CC6" w:tentative="1">
      <w:start w:val="1"/>
      <w:numFmt w:val="bullet"/>
      <w:lvlText w:val=""/>
      <w:lvlJc w:val="left"/>
      <w:pPr>
        <w:tabs>
          <w:tab w:val="num" w:pos="4320"/>
        </w:tabs>
        <w:ind w:left="4320" w:hanging="360"/>
      </w:pPr>
      <w:rPr>
        <w:rFonts w:ascii="Symbol" w:hAnsi="Symbol" w:hint="default"/>
      </w:rPr>
    </w:lvl>
    <w:lvl w:ilvl="6" w:tplc="DD940030" w:tentative="1">
      <w:start w:val="1"/>
      <w:numFmt w:val="bullet"/>
      <w:lvlText w:val=""/>
      <w:lvlJc w:val="left"/>
      <w:pPr>
        <w:tabs>
          <w:tab w:val="num" w:pos="5040"/>
        </w:tabs>
        <w:ind w:left="5040" w:hanging="360"/>
      </w:pPr>
      <w:rPr>
        <w:rFonts w:ascii="Symbol" w:hAnsi="Symbol" w:hint="default"/>
      </w:rPr>
    </w:lvl>
    <w:lvl w:ilvl="7" w:tplc="92F098D4" w:tentative="1">
      <w:start w:val="1"/>
      <w:numFmt w:val="bullet"/>
      <w:lvlText w:val=""/>
      <w:lvlJc w:val="left"/>
      <w:pPr>
        <w:tabs>
          <w:tab w:val="num" w:pos="5760"/>
        </w:tabs>
        <w:ind w:left="5760" w:hanging="360"/>
      </w:pPr>
      <w:rPr>
        <w:rFonts w:ascii="Symbol" w:hAnsi="Symbol" w:hint="default"/>
      </w:rPr>
    </w:lvl>
    <w:lvl w:ilvl="8" w:tplc="80F4929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9407E68"/>
    <w:multiLevelType w:val="hybridMultilevel"/>
    <w:tmpl w:val="58D67E56"/>
    <w:lvl w:ilvl="0" w:tplc="2C54206A">
      <w:start w:val="1"/>
      <w:numFmt w:val="bullet"/>
      <w:lvlText w:val=""/>
      <w:lvlJc w:val="left"/>
      <w:pPr>
        <w:tabs>
          <w:tab w:val="num" w:pos="720"/>
        </w:tabs>
        <w:ind w:left="720" w:hanging="360"/>
      </w:pPr>
      <w:rPr>
        <w:rFonts w:ascii="Symbol" w:hAnsi="Symbol" w:hint="default"/>
      </w:rPr>
    </w:lvl>
    <w:lvl w:ilvl="1" w:tplc="F65A962A">
      <w:numFmt w:val="bullet"/>
      <w:lvlText w:val=""/>
      <w:lvlJc w:val="left"/>
      <w:pPr>
        <w:tabs>
          <w:tab w:val="num" w:pos="1440"/>
        </w:tabs>
        <w:ind w:left="1440" w:hanging="360"/>
      </w:pPr>
      <w:rPr>
        <w:rFonts w:ascii="Symbol" w:hAnsi="Symbol" w:hint="default"/>
      </w:rPr>
    </w:lvl>
    <w:lvl w:ilvl="2" w:tplc="47FCEC06" w:tentative="1">
      <w:start w:val="1"/>
      <w:numFmt w:val="bullet"/>
      <w:lvlText w:val=""/>
      <w:lvlJc w:val="left"/>
      <w:pPr>
        <w:tabs>
          <w:tab w:val="num" w:pos="2160"/>
        </w:tabs>
        <w:ind w:left="2160" w:hanging="360"/>
      </w:pPr>
      <w:rPr>
        <w:rFonts w:ascii="Symbol" w:hAnsi="Symbol" w:hint="default"/>
      </w:rPr>
    </w:lvl>
    <w:lvl w:ilvl="3" w:tplc="41BC1A30" w:tentative="1">
      <w:start w:val="1"/>
      <w:numFmt w:val="bullet"/>
      <w:lvlText w:val=""/>
      <w:lvlJc w:val="left"/>
      <w:pPr>
        <w:tabs>
          <w:tab w:val="num" w:pos="2880"/>
        </w:tabs>
        <w:ind w:left="2880" w:hanging="360"/>
      </w:pPr>
      <w:rPr>
        <w:rFonts w:ascii="Symbol" w:hAnsi="Symbol" w:hint="default"/>
      </w:rPr>
    </w:lvl>
    <w:lvl w:ilvl="4" w:tplc="150CD06E" w:tentative="1">
      <w:start w:val="1"/>
      <w:numFmt w:val="bullet"/>
      <w:lvlText w:val=""/>
      <w:lvlJc w:val="left"/>
      <w:pPr>
        <w:tabs>
          <w:tab w:val="num" w:pos="3600"/>
        </w:tabs>
        <w:ind w:left="3600" w:hanging="360"/>
      </w:pPr>
      <w:rPr>
        <w:rFonts w:ascii="Symbol" w:hAnsi="Symbol" w:hint="default"/>
      </w:rPr>
    </w:lvl>
    <w:lvl w:ilvl="5" w:tplc="942280BC" w:tentative="1">
      <w:start w:val="1"/>
      <w:numFmt w:val="bullet"/>
      <w:lvlText w:val=""/>
      <w:lvlJc w:val="left"/>
      <w:pPr>
        <w:tabs>
          <w:tab w:val="num" w:pos="4320"/>
        </w:tabs>
        <w:ind w:left="4320" w:hanging="360"/>
      </w:pPr>
      <w:rPr>
        <w:rFonts w:ascii="Symbol" w:hAnsi="Symbol" w:hint="default"/>
      </w:rPr>
    </w:lvl>
    <w:lvl w:ilvl="6" w:tplc="1646DB6A" w:tentative="1">
      <w:start w:val="1"/>
      <w:numFmt w:val="bullet"/>
      <w:lvlText w:val=""/>
      <w:lvlJc w:val="left"/>
      <w:pPr>
        <w:tabs>
          <w:tab w:val="num" w:pos="5040"/>
        </w:tabs>
        <w:ind w:left="5040" w:hanging="360"/>
      </w:pPr>
      <w:rPr>
        <w:rFonts w:ascii="Symbol" w:hAnsi="Symbol" w:hint="default"/>
      </w:rPr>
    </w:lvl>
    <w:lvl w:ilvl="7" w:tplc="EF764C74" w:tentative="1">
      <w:start w:val="1"/>
      <w:numFmt w:val="bullet"/>
      <w:lvlText w:val=""/>
      <w:lvlJc w:val="left"/>
      <w:pPr>
        <w:tabs>
          <w:tab w:val="num" w:pos="5760"/>
        </w:tabs>
        <w:ind w:left="5760" w:hanging="360"/>
      </w:pPr>
      <w:rPr>
        <w:rFonts w:ascii="Symbol" w:hAnsi="Symbol" w:hint="default"/>
      </w:rPr>
    </w:lvl>
    <w:lvl w:ilvl="8" w:tplc="7AC2FB3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C1F2F98"/>
    <w:multiLevelType w:val="hybridMultilevel"/>
    <w:tmpl w:val="50F89616"/>
    <w:lvl w:ilvl="0" w:tplc="388CA6EC">
      <w:start w:val="1"/>
      <w:numFmt w:val="bullet"/>
      <w:lvlText w:val=""/>
      <w:lvlJc w:val="left"/>
      <w:pPr>
        <w:tabs>
          <w:tab w:val="num" w:pos="720"/>
        </w:tabs>
        <w:ind w:left="720" w:hanging="360"/>
      </w:pPr>
      <w:rPr>
        <w:rFonts w:ascii="Symbol" w:hAnsi="Symbol" w:hint="default"/>
      </w:rPr>
    </w:lvl>
    <w:lvl w:ilvl="1" w:tplc="39CEE23E" w:tentative="1">
      <w:start w:val="1"/>
      <w:numFmt w:val="bullet"/>
      <w:lvlText w:val=""/>
      <w:lvlJc w:val="left"/>
      <w:pPr>
        <w:tabs>
          <w:tab w:val="num" w:pos="1440"/>
        </w:tabs>
        <w:ind w:left="1440" w:hanging="360"/>
      </w:pPr>
      <w:rPr>
        <w:rFonts w:ascii="Symbol" w:hAnsi="Symbol" w:hint="default"/>
      </w:rPr>
    </w:lvl>
    <w:lvl w:ilvl="2" w:tplc="02DE4D68" w:tentative="1">
      <w:start w:val="1"/>
      <w:numFmt w:val="bullet"/>
      <w:lvlText w:val=""/>
      <w:lvlJc w:val="left"/>
      <w:pPr>
        <w:tabs>
          <w:tab w:val="num" w:pos="2160"/>
        </w:tabs>
        <w:ind w:left="2160" w:hanging="360"/>
      </w:pPr>
      <w:rPr>
        <w:rFonts w:ascii="Symbol" w:hAnsi="Symbol" w:hint="default"/>
      </w:rPr>
    </w:lvl>
    <w:lvl w:ilvl="3" w:tplc="0652B95C" w:tentative="1">
      <w:start w:val="1"/>
      <w:numFmt w:val="bullet"/>
      <w:lvlText w:val=""/>
      <w:lvlJc w:val="left"/>
      <w:pPr>
        <w:tabs>
          <w:tab w:val="num" w:pos="2880"/>
        </w:tabs>
        <w:ind w:left="2880" w:hanging="360"/>
      </w:pPr>
      <w:rPr>
        <w:rFonts w:ascii="Symbol" w:hAnsi="Symbol" w:hint="default"/>
      </w:rPr>
    </w:lvl>
    <w:lvl w:ilvl="4" w:tplc="9B2A11F8" w:tentative="1">
      <w:start w:val="1"/>
      <w:numFmt w:val="bullet"/>
      <w:lvlText w:val=""/>
      <w:lvlJc w:val="left"/>
      <w:pPr>
        <w:tabs>
          <w:tab w:val="num" w:pos="3600"/>
        </w:tabs>
        <w:ind w:left="3600" w:hanging="360"/>
      </w:pPr>
      <w:rPr>
        <w:rFonts w:ascii="Symbol" w:hAnsi="Symbol" w:hint="default"/>
      </w:rPr>
    </w:lvl>
    <w:lvl w:ilvl="5" w:tplc="C99E3C80" w:tentative="1">
      <w:start w:val="1"/>
      <w:numFmt w:val="bullet"/>
      <w:lvlText w:val=""/>
      <w:lvlJc w:val="left"/>
      <w:pPr>
        <w:tabs>
          <w:tab w:val="num" w:pos="4320"/>
        </w:tabs>
        <w:ind w:left="4320" w:hanging="360"/>
      </w:pPr>
      <w:rPr>
        <w:rFonts w:ascii="Symbol" w:hAnsi="Symbol" w:hint="default"/>
      </w:rPr>
    </w:lvl>
    <w:lvl w:ilvl="6" w:tplc="43D0F46C" w:tentative="1">
      <w:start w:val="1"/>
      <w:numFmt w:val="bullet"/>
      <w:lvlText w:val=""/>
      <w:lvlJc w:val="left"/>
      <w:pPr>
        <w:tabs>
          <w:tab w:val="num" w:pos="5040"/>
        </w:tabs>
        <w:ind w:left="5040" w:hanging="360"/>
      </w:pPr>
      <w:rPr>
        <w:rFonts w:ascii="Symbol" w:hAnsi="Symbol" w:hint="default"/>
      </w:rPr>
    </w:lvl>
    <w:lvl w:ilvl="7" w:tplc="632CFB12" w:tentative="1">
      <w:start w:val="1"/>
      <w:numFmt w:val="bullet"/>
      <w:lvlText w:val=""/>
      <w:lvlJc w:val="left"/>
      <w:pPr>
        <w:tabs>
          <w:tab w:val="num" w:pos="5760"/>
        </w:tabs>
        <w:ind w:left="5760" w:hanging="360"/>
      </w:pPr>
      <w:rPr>
        <w:rFonts w:ascii="Symbol" w:hAnsi="Symbol" w:hint="default"/>
      </w:rPr>
    </w:lvl>
    <w:lvl w:ilvl="8" w:tplc="6870205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FF8420B"/>
    <w:multiLevelType w:val="hybridMultilevel"/>
    <w:tmpl w:val="C5A85BA0"/>
    <w:lvl w:ilvl="0" w:tplc="78A49654">
      <w:start w:val="1"/>
      <w:numFmt w:val="bullet"/>
      <w:lvlText w:val=""/>
      <w:lvlJc w:val="left"/>
      <w:pPr>
        <w:tabs>
          <w:tab w:val="num" w:pos="720"/>
        </w:tabs>
        <w:ind w:left="720" w:hanging="360"/>
      </w:pPr>
      <w:rPr>
        <w:rFonts w:ascii="Symbol" w:hAnsi="Symbol" w:hint="default"/>
      </w:rPr>
    </w:lvl>
    <w:lvl w:ilvl="1" w:tplc="8AF8D356">
      <w:numFmt w:val="bullet"/>
      <w:lvlText w:val=""/>
      <w:lvlJc w:val="left"/>
      <w:pPr>
        <w:tabs>
          <w:tab w:val="num" w:pos="1440"/>
        </w:tabs>
        <w:ind w:left="1440" w:hanging="360"/>
      </w:pPr>
      <w:rPr>
        <w:rFonts w:ascii="Symbol" w:hAnsi="Symbol" w:hint="default"/>
      </w:rPr>
    </w:lvl>
    <w:lvl w:ilvl="2" w:tplc="21529930" w:tentative="1">
      <w:start w:val="1"/>
      <w:numFmt w:val="bullet"/>
      <w:lvlText w:val=""/>
      <w:lvlJc w:val="left"/>
      <w:pPr>
        <w:tabs>
          <w:tab w:val="num" w:pos="2160"/>
        </w:tabs>
        <w:ind w:left="2160" w:hanging="360"/>
      </w:pPr>
      <w:rPr>
        <w:rFonts w:ascii="Symbol" w:hAnsi="Symbol" w:hint="default"/>
      </w:rPr>
    </w:lvl>
    <w:lvl w:ilvl="3" w:tplc="6B80651A" w:tentative="1">
      <w:start w:val="1"/>
      <w:numFmt w:val="bullet"/>
      <w:lvlText w:val=""/>
      <w:lvlJc w:val="left"/>
      <w:pPr>
        <w:tabs>
          <w:tab w:val="num" w:pos="2880"/>
        </w:tabs>
        <w:ind w:left="2880" w:hanging="360"/>
      </w:pPr>
      <w:rPr>
        <w:rFonts w:ascii="Symbol" w:hAnsi="Symbol" w:hint="default"/>
      </w:rPr>
    </w:lvl>
    <w:lvl w:ilvl="4" w:tplc="F690865E" w:tentative="1">
      <w:start w:val="1"/>
      <w:numFmt w:val="bullet"/>
      <w:lvlText w:val=""/>
      <w:lvlJc w:val="left"/>
      <w:pPr>
        <w:tabs>
          <w:tab w:val="num" w:pos="3600"/>
        </w:tabs>
        <w:ind w:left="3600" w:hanging="360"/>
      </w:pPr>
      <w:rPr>
        <w:rFonts w:ascii="Symbol" w:hAnsi="Symbol" w:hint="default"/>
      </w:rPr>
    </w:lvl>
    <w:lvl w:ilvl="5" w:tplc="3B300CCE" w:tentative="1">
      <w:start w:val="1"/>
      <w:numFmt w:val="bullet"/>
      <w:lvlText w:val=""/>
      <w:lvlJc w:val="left"/>
      <w:pPr>
        <w:tabs>
          <w:tab w:val="num" w:pos="4320"/>
        </w:tabs>
        <w:ind w:left="4320" w:hanging="360"/>
      </w:pPr>
      <w:rPr>
        <w:rFonts w:ascii="Symbol" w:hAnsi="Symbol" w:hint="default"/>
      </w:rPr>
    </w:lvl>
    <w:lvl w:ilvl="6" w:tplc="9114425C" w:tentative="1">
      <w:start w:val="1"/>
      <w:numFmt w:val="bullet"/>
      <w:lvlText w:val=""/>
      <w:lvlJc w:val="left"/>
      <w:pPr>
        <w:tabs>
          <w:tab w:val="num" w:pos="5040"/>
        </w:tabs>
        <w:ind w:left="5040" w:hanging="360"/>
      </w:pPr>
      <w:rPr>
        <w:rFonts w:ascii="Symbol" w:hAnsi="Symbol" w:hint="default"/>
      </w:rPr>
    </w:lvl>
    <w:lvl w:ilvl="7" w:tplc="43126836" w:tentative="1">
      <w:start w:val="1"/>
      <w:numFmt w:val="bullet"/>
      <w:lvlText w:val=""/>
      <w:lvlJc w:val="left"/>
      <w:pPr>
        <w:tabs>
          <w:tab w:val="num" w:pos="5760"/>
        </w:tabs>
        <w:ind w:left="5760" w:hanging="360"/>
      </w:pPr>
      <w:rPr>
        <w:rFonts w:ascii="Symbol" w:hAnsi="Symbol" w:hint="default"/>
      </w:rPr>
    </w:lvl>
    <w:lvl w:ilvl="8" w:tplc="70421F0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30B332F"/>
    <w:multiLevelType w:val="multilevel"/>
    <w:tmpl w:val="9D18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A46D59"/>
    <w:multiLevelType w:val="multilevel"/>
    <w:tmpl w:val="9D18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052C8D"/>
    <w:multiLevelType w:val="hybridMultilevel"/>
    <w:tmpl w:val="A13A99D6"/>
    <w:lvl w:ilvl="0" w:tplc="14C295A4">
      <w:start w:val="1"/>
      <w:numFmt w:val="bullet"/>
      <w:lvlText w:val=""/>
      <w:lvlJc w:val="left"/>
      <w:pPr>
        <w:tabs>
          <w:tab w:val="num" w:pos="720"/>
        </w:tabs>
        <w:ind w:left="720" w:hanging="360"/>
      </w:pPr>
      <w:rPr>
        <w:rFonts w:ascii="Symbol" w:hAnsi="Symbol" w:hint="default"/>
      </w:rPr>
    </w:lvl>
    <w:lvl w:ilvl="1" w:tplc="478AE854" w:tentative="1">
      <w:start w:val="1"/>
      <w:numFmt w:val="bullet"/>
      <w:lvlText w:val=""/>
      <w:lvlJc w:val="left"/>
      <w:pPr>
        <w:tabs>
          <w:tab w:val="num" w:pos="1440"/>
        </w:tabs>
        <w:ind w:left="1440" w:hanging="360"/>
      </w:pPr>
      <w:rPr>
        <w:rFonts w:ascii="Symbol" w:hAnsi="Symbol" w:hint="default"/>
      </w:rPr>
    </w:lvl>
    <w:lvl w:ilvl="2" w:tplc="930CCEB6" w:tentative="1">
      <w:start w:val="1"/>
      <w:numFmt w:val="bullet"/>
      <w:lvlText w:val=""/>
      <w:lvlJc w:val="left"/>
      <w:pPr>
        <w:tabs>
          <w:tab w:val="num" w:pos="2160"/>
        </w:tabs>
        <w:ind w:left="2160" w:hanging="360"/>
      </w:pPr>
      <w:rPr>
        <w:rFonts w:ascii="Symbol" w:hAnsi="Symbol" w:hint="default"/>
      </w:rPr>
    </w:lvl>
    <w:lvl w:ilvl="3" w:tplc="DC8C84A8" w:tentative="1">
      <w:start w:val="1"/>
      <w:numFmt w:val="bullet"/>
      <w:lvlText w:val=""/>
      <w:lvlJc w:val="left"/>
      <w:pPr>
        <w:tabs>
          <w:tab w:val="num" w:pos="2880"/>
        </w:tabs>
        <w:ind w:left="2880" w:hanging="360"/>
      </w:pPr>
      <w:rPr>
        <w:rFonts w:ascii="Symbol" w:hAnsi="Symbol" w:hint="default"/>
      </w:rPr>
    </w:lvl>
    <w:lvl w:ilvl="4" w:tplc="B1D0F692" w:tentative="1">
      <w:start w:val="1"/>
      <w:numFmt w:val="bullet"/>
      <w:lvlText w:val=""/>
      <w:lvlJc w:val="left"/>
      <w:pPr>
        <w:tabs>
          <w:tab w:val="num" w:pos="3600"/>
        </w:tabs>
        <w:ind w:left="3600" w:hanging="360"/>
      </w:pPr>
      <w:rPr>
        <w:rFonts w:ascii="Symbol" w:hAnsi="Symbol" w:hint="default"/>
      </w:rPr>
    </w:lvl>
    <w:lvl w:ilvl="5" w:tplc="DE0C33DA" w:tentative="1">
      <w:start w:val="1"/>
      <w:numFmt w:val="bullet"/>
      <w:lvlText w:val=""/>
      <w:lvlJc w:val="left"/>
      <w:pPr>
        <w:tabs>
          <w:tab w:val="num" w:pos="4320"/>
        </w:tabs>
        <w:ind w:left="4320" w:hanging="360"/>
      </w:pPr>
      <w:rPr>
        <w:rFonts w:ascii="Symbol" w:hAnsi="Symbol" w:hint="default"/>
      </w:rPr>
    </w:lvl>
    <w:lvl w:ilvl="6" w:tplc="93709A46" w:tentative="1">
      <w:start w:val="1"/>
      <w:numFmt w:val="bullet"/>
      <w:lvlText w:val=""/>
      <w:lvlJc w:val="left"/>
      <w:pPr>
        <w:tabs>
          <w:tab w:val="num" w:pos="5040"/>
        </w:tabs>
        <w:ind w:left="5040" w:hanging="360"/>
      </w:pPr>
      <w:rPr>
        <w:rFonts w:ascii="Symbol" w:hAnsi="Symbol" w:hint="default"/>
      </w:rPr>
    </w:lvl>
    <w:lvl w:ilvl="7" w:tplc="045A563A" w:tentative="1">
      <w:start w:val="1"/>
      <w:numFmt w:val="bullet"/>
      <w:lvlText w:val=""/>
      <w:lvlJc w:val="left"/>
      <w:pPr>
        <w:tabs>
          <w:tab w:val="num" w:pos="5760"/>
        </w:tabs>
        <w:ind w:left="5760" w:hanging="360"/>
      </w:pPr>
      <w:rPr>
        <w:rFonts w:ascii="Symbol" w:hAnsi="Symbol" w:hint="default"/>
      </w:rPr>
    </w:lvl>
    <w:lvl w:ilvl="8" w:tplc="5652136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19A4F00"/>
    <w:multiLevelType w:val="hybridMultilevel"/>
    <w:tmpl w:val="95008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1862701"/>
    <w:multiLevelType w:val="hybridMultilevel"/>
    <w:tmpl w:val="332EF2E8"/>
    <w:lvl w:ilvl="0" w:tplc="632CEF9A">
      <w:start w:val="1"/>
      <w:numFmt w:val="bullet"/>
      <w:lvlText w:val=""/>
      <w:lvlJc w:val="left"/>
      <w:pPr>
        <w:tabs>
          <w:tab w:val="num" w:pos="720"/>
        </w:tabs>
        <w:ind w:left="720" w:hanging="360"/>
      </w:pPr>
      <w:rPr>
        <w:rFonts w:ascii="Symbol" w:hAnsi="Symbol" w:hint="default"/>
      </w:rPr>
    </w:lvl>
    <w:lvl w:ilvl="1" w:tplc="7B4ED8A0" w:tentative="1">
      <w:start w:val="1"/>
      <w:numFmt w:val="bullet"/>
      <w:lvlText w:val=""/>
      <w:lvlJc w:val="left"/>
      <w:pPr>
        <w:tabs>
          <w:tab w:val="num" w:pos="1440"/>
        </w:tabs>
        <w:ind w:left="1440" w:hanging="360"/>
      </w:pPr>
      <w:rPr>
        <w:rFonts w:ascii="Symbol" w:hAnsi="Symbol" w:hint="default"/>
      </w:rPr>
    </w:lvl>
    <w:lvl w:ilvl="2" w:tplc="359ACE00" w:tentative="1">
      <w:start w:val="1"/>
      <w:numFmt w:val="bullet"/>
      <w:lvlText w:val=""/>
      <w:lvlJc w:val="left"/>
      <w:pPr>
        <w:tabs>
          <w:tab w:val="num" w:pos="2160"/>
        </w:tabs>
        <w:ind w:left="2160" w:hanging="360"/>
      </w:pPr>
      <w:rPr>
        <w:rFonts w:ascii="Symbol" w:hAnsi="Symbol" w:hint="default"/>
      </w:rPr>
    </w:lvl>
    <w:lvl w:ilvl="3" w:tplc="621AD41A" w:tentative="1">
      <w:start w:val="1"/>
      <w:numFmt w:val="bullet"/>
      <w:lvlText w:val=""/>
      <w:lvlJc w:val="left"/>
      <w:pPr>
        <w:tabs>
          <w:tab w:val="num" w:pos="2880"/>
        </w:tabs>
        <w:ind w:left="2880" w:hanging="360"/>
      </w:pPr>
      <w:rPr>
        <w:rFonts w:ascii="Symbol" w:hAnsi="Symbol" w:hint="default"/>
      </w:rPr>
    </w:lvl>
    <w:lvl w:ilvl="4" w:tplc="82D0FC7A" w:tentative="1">
      <w:start w:val="1"/>
      <w:numFmt w:val="bullet"/>
      <w:lvlText w:val=""/>
      <w:lvlJc w:val="left"/>
      <w:pPr>
        <w:tabs>
          <w:tab w:val="num" w:pos="3600"/>
        </w:tabs>
        <w:ind w:left="3600" w:hanging="360"/>
      </w:pPr>
      <w:rPr>
        <w:rFonts w:ascii="Symbol" w:hAnsi="Symbol" w:hint="default"/>
      </w:rPr>
    </w:lvl>
    <w:lvl w:ilvl="5" w:tplc="958A4E10" w:tentative="1">
      <w:start w:val="1"/>
      <w:numFmt w:val="bullet"/>
      <w:lvlText w:val=""/>
      <w:lvlJc w:val="left"/>
      <w:pPr>
        <w:tabs>
          <w:tab w:val="num" w:pos="4320"/>
        </w:tabs>
        <w:ind w:left="4320" w:hanging="360"/>
      </w:pPr>
      <w:rPr>
        <w:rFonts w:ascii="Symbol" w:hAnsi="Symbol" w:hint="default"/>
      </w:rPr>
    </w:lvl>
    <w:lvl w:ilvl="6" w:tplc="2F66DEF8" w:tentative="1">
      <w:start w:val="1"/>
      <w:numFmt w:val="bullet"/>
      <w:lvlText w:val=""/>
      <w:lvlJc w:val="left"/>
      <w:pPr>
        <w:tabs>
          <w:tab w:val="num" w:pos="5040"/>
        </w:tabs>
        <w:ind w:left="5040" w:hanging="360"/>
      </w:pPr>
      <w:rPr>
        <w:rFonts w:ascii="Symbol" w:hAnsi="Symbol" w:hint="default"/>
      </w:rPr>
    </w:lvl>
    <w:lvl w:ilvl="7" w:tplc="73A4FD36" w:tentative="1">
      <w:start w:val="1"/>
      <w:numFmt w:val="bullet"/>
      <w:lvlText w:val=""/>
      <w:lvlJc w:val="left"/>
      <w:pPr>
        <w:tabs>
          <w:tab w:val="num" w:pos="5760"/>
        </w:tabs>
        <w:ind w:left="5760" w:hanging="360"/>
      </w:pPr>
      <w:rPr>
        <w:rFonts w:ascii="Symbol" w:hAnsi="Symbol" w:hint="default"/>
      </w:rPr>
    </w:lvl>
    <w:lvl w:ilvl="8" w:tplc="AFC490D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3D2491D"/>
    <w:multiLevelType w:val="hybridMultilevel"/>
    <w:tmpl w:val="33641000"/>
    <w:lvl w:ilvl="0" w:tplc="2CC60388">
      <w:start w:val="1"/>
      <w:numFmt w:val="bullet"/>
      <w:lvlText w:val=""/>
      <w:lvlJc w:val="left"/>
      <w:pPr>
        <w:tabs>
          <w:tab w:val="num" w:pos="720"/>
        </w:tabs>
        <w:ind w:left="720" w:hanging="360"/>
      </w:pPr>
      <w:rPr>
        <w:rFonts w:ascii="Symbol" w:hAnsi="Symbol" w:hint="default"/>
      </w:rPr>
    </w:lvl>
    <w:lvl w:ilvl="1" w:tplc="BF2E0104">
      <w:numFmt w:val="bullet"/>
      <w:lvlText w:val=""/>
      <w:lvlJc w:val="left"/>
      <w:pPr>
        <w:tabs>
          <w:tab w:val="num" w:pos="1440"/>
        </w:tabs>
        <w:ind w:left="1440" w:hanging="360"/>
      </w:pPr>
      <w:rPr>
        <w:rFonts w:ascii="Symbol" w:hAnsi="Symbol" w:hint="default"/>
      </w:rPr>
    </w:lvl>
    <w:lvl w:ilvl="2" w:tplc="40AECD2C" w:tentative="1">
      <w:start w:val="1"/>
      <w:numFmt w:val="bullet"/>
      <w:lvlText w:val=""/>
      <w:lvlJc w:val="left"/>
      <w:pPr>
        <w:tabs>
          <w:tab w:val="num" w:pos="2160"/>
        </w:tabs>
        <w:ind w:left="2160" w:hanging="360"/>
      </w:pPr>
      <w:rPr>
        <w:rFonts w:ascii="Symbol" w:hAnsi="Symbol" w:hint="default"/>
      </w:rPr>
    </w:lvl>
    <w:lvl w:ilvl="3" w:tplc="A104C0BA" w:tentative="1">
      <w:start w:val="1"/>
      <w:numFmt w:val="bullet"/>
      <w:lvlText w:val=""/>
      <w:lvlJc w:val="left"/>
      <w:pPr>
        <w:tabs>
          <w:tab w:val="num" w:pos="2880"/>
        </w:tabs>
        <w:ind w:left="2880" w:hanging="360"/>
      </w:pPr>
      <w:rPr>
        <w:rFonts w:ascii="Symbol" w:hAnsi="Symbol" w:hint="default"/>
      </w:rPr>
    </w:lvl>
    <w:lvl w:ilvl="4" w:tplc="3F8A0510" w:tentative="1">
      <w:start w:val="1"/>
      <w:numFmt w:val="bullet"/>
      <w:lvlText w:val=""/>
      <w:lvlJc w:val="left"/>
      <w:pPr>
        <w:tabs>
          <w:tab w:val="num" w:pos="3600"/>
        </w:tabs>
        <w:ind w:left="3600" w:hanging="360"/>
      </w:pPr>
      <w:rPr>
        <w:rFonts w:ascii="Symbol" w:hAnsi="Symbol" w:hint="default"/>
      </w:rPr>
    </w:lvl>
    <w:lvl w:ilvl="5" w:tplc="93FE005E" w:tentative="1">
      <w:start w:val="1"/>
      <w:numFmt w:val="bullet"/>
      <w:lvlText w:val=""/>
      <w:lvlJc w:val="left"/>
      <w:pPr>
        <w:tabs>
          <w:tab w:val="num" w:pos="4320"/>
        </w:tabs>
        <w:ind w:left="4320" w:hanging="360"/>
      </w:pPr>
      <w:rPr>
        <w:rFonts w:ascii="Symbol" w:hAnsi="Symbol" w:hint="default"/>
      </w:rPr>
    </w:lvl>
    <w:lvl w:ilvl="6" w:tplc="64987A1E" w:tentative="1">
      <w:start w:val="1"/>
      <w:numFmt w:val="bullet"/>
      <w:lvlText w:val=""/>
      <w:lvlJc w:val="left"/>
      <w:pPr>
        <w:tabs>
          <w:tab w:val="num" w:pos="5040"/>
        </w:tabs>
        <w:ind w:left="5040" w:hanging="360"/>
      </w:pPr>
      <w:rPr>
        <w:rFonts w:ascii="Symbol" w:hAnsi="Symbol" w:hint="default"/>
      </w:rPr>
    </w:lvl>
    <w:lvl w:ilvl="7" w:tplc="49A476C0" w:tentative="1">
      <w:start w:val="1"/>
      <w:numFmt w:val="bullet"/>
      <w:lvlText w:val=""/>
      <w:lvlJc w:val="left"/>
      <w:pPr>
        <w:tabs>
          <w:tab w:val="num" w:pos="5760"/>
        </w:tabs>
        <w:ind w:left="5760" w:hanging="360"/>
      </w:pPr>
      <w:rPr>
        <w:rFonts w:ascii="Symbol" w:hAnsi="Symbol" w:hint="default"/>
      </w:rPr>
    </w:lvl>
    <w:lvl w:ilvl="8" w:tplc="2DF6869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5D0301E"/>
    <w:multiLevelType w:val="hybridMultilevel"/>
    <w:tmpl w:val="0AC6CDC0"/>
    <w:lvl w:ilvl="0" w:tplc="1A80E24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D2C719B"/>
    <w:multiLevelType w:val="hybridMultilevel"/>
    <w:tmpl w:val="30241A72"/>
    <w:lvl w:ilvl="0" w:tplc="D72424C4">
      <w:start w:val="1"/>
      <w:numFmt w:val="bullet"/>
      <w:lvlText w:val=""/>
      <w:lvlJc w:val="left"/>
      <w:pPr>
        <w:tabs>
          <w:tab w:val="num" w:pos="720"/>
        </w:tabs>
        <w:ind w:left="720" w:hanging="360"/>
      </w:pPr>
      <w:rPr>
        <w:rFonts w:ascii="Symbol" w:hAnsi="Symbol" w:hint="default"/>
      </w:rPr>
    </w:lvl>
    <w:lvl w:ilvl="1" w:tplc="CE8C5866" w:tentative="1">
      <w:start w:val="1"/>
      <w:numFmt w:val="bullet"/>
      <w:lvlText w:val=""/>
      <w:lvlJc w:val="left"/>
      <w:pPr>
        <w:tabs>
          <w:tab w:val="num" w:pos="1440"/>
        </w:tabs>
        <w:ind w:left="1440" w:hanging="360"/>
      </w:pPr>
      <w:rPr>
        <w:rFonts w:ascii="Symbol" w:hAnsi="Symbol" w:hint="default"/>
      </w:rPr>
    </w:lvl>
    <w:lvl w:ilvl="2" w:tplc="D4101C66" w:tentative="1">
      <w:start w:val="1"/>
      <w:numFmt w:val="bullet"/>
      <w:lvlText w:val=""/>
      <w:lvlJc w:val="left"/>
      <w:pPr>
        <w:tabs>
          <w:tab w:val="num" w:pos="2160"/>
        </w:tabs>
        <w:ind w:left="2160" w:hanging="360"/>
      </w:pPr>
      <w:rPr>
        <w:rFonts w:ascii="Symbol" w:hAnsi="Symbol" w:hint="default"/>
      </w:rPr>
    </w:lvl>
    <w:lvl w:ilvl="3" w:tplc="C0585FBE" w:tentative="1">
      <w:start w:val="1"/>
      <w:numFmt w:val="bullet"/>
      <w:lvlText w:val=""/>
      <w:lvlJc w:val="left"/>
      <w:pPr>
        <w:tabs>
          <w:tab w:val="num" w:pos="2880"/>
        </w:tabs>
        <w:ind w:left="2880" w:hanging="360"/>
      </w:pPr>
      <w:rPr>
        <w:rFonts w:ascii="Symbol" w:hAnsi="Symbol" w:hint="default"/>
      </w:rPr>
    </w:lvl>
    <w:lvl w:ilvl="4" w:tplc="8B96639A" w:tentative="1">
      <w:start w:val="1"/>
      <w:numFmt w:val="bullet"/>
      <w:lvlText w:val=""/>
      <w:lvlJc w:val="left"/>
      <w:pPr>
        <w:tabs>
          <w:tab w:val="num" w:pos="3600"/>
        </w:tabs>
        <w:ind w:left="3600" w:hanging="360"/>
      </w:pPr>
      <w:rPr>
        <w:rFonts w:ascii="Symbol" w:hAnsi="Symbol" w:hint="default"/>
      </w:rPr>
    </w:lvl>
    <w:lvl w:ilvl="5" w:tplc="6CD0DB38" w:tentative="1">
      <w:start w:val="1"/>
      <w:numFmt w:val="bullet"/>
      <w:lvlText w:val=""/>
      <w:lvlJc w:val="left"/>
      <w:pPr>
        <w:tabs>
          <w:tab w:val="num" w:pos="4320"/>
        </w:tabs>
        <w:ind w:left="4320" w:hanging="360"/>
      </w:pPr>
      <w:rPr>
        <w:rFonts w:ascii="Symbol" w:hAnsi="Symbol" w:hint="default"/>
      </w:rPr>
    </w:lvl>
    <w:lvl w:ilvl="6" w:tplc="98DCA856" w:tentative="1">
      <w:start w:val="1"/>
      <w:numFmt w:val="bullet"/>
      <w:lvlText w:val=""/>
      <w:lvlJc w:val="left"/>
      <w:pPr>
        <w:tabs>
          <w:tab w:val="num" w:pos="5040"/>
        </w:tabs>
        <w:ind w:left="5040" w:hanging="360"/>
      </w:pPr>
      <w:rPr>
        <w:rFonts w:ascii="Symbol" w:hAnsi="Symbol" w:hint="default"/>
      </w:rPr>
    </w:lvl>
    <w:lvl w:ilvl="7" w:tplc="57361ACC" w:tentative="1">
      <w:start w:val="1"/>
      <w:numFmt w:val="bullet"/>
      <w:lvlText w:val=""/>
      <w:lvlJc w:val="left"/>
      <w:pPr>
        <w:tabs>
          <w:tab w:val="num" w:pos="5760"/>
        </w:tabs>
        <w:ind w:left="5760" w:hanging="360"/>
      </w:pPr>
      <w:rPr>
        <w:rFonts w:ascii="Symbol" w:hAnsi="Symbol" w:hint="default"/>
      </w:rPr>
    </w:lvl>
    <w:lvl w:ilvl="8" w:tplc="7D3A87D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E051735"/>
    <w:multiLevelType w:val="hybridMultilevel"/>
    <w:tmpl w:val="E86C3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2945619"/>
    <w:multiLevelType w:val="hybridMultilevel"/>
    <w:tmpl w:val="69F08250"/>
    <w:lvl w:ilvl="0" w:tplc="CBE825CE">
      <w:start w:val="1"/>
      <w:numFmt w:val="bullet"/>
      <w:lvlText w:val=""/>
      <w:lvlJc w:val="left"/>
      <w:pPr>
        <w:tabs>
          <w:tab w:val="num" w:pos="720"/>
        </w:tabs>
        <w:ind w:left="720" w:hanging="360"/>
      </w:pPr>
      <w:rPr>
        <w:rFonts w:ascii="Symbol" w:hAnsi="Symbol" w:hint="default"/>
      </w:rPr>
    </w:lvl>
    <w:lvl w:ilvl="1" w:tplc="C1AA2F26" w:tentative="1">
      <w:start w:val="1"/>
      <w:numFmt w:val="bullet"/>
      <w:lvlText w:val=""/>
      <w:lvlJc w:val="left"/>
      <w:pPr>
        <w:tabs>
          <w:tab w:val="num" w:pos="1440"/>
        </w:tabs>
        <w:ind w:left="1440" w:hanging="360"/>
      </w:pPr>
      <w:rPr>
        <w:rFonts w:ascii="Symbol" w:hAnsi="Symbol" w:hint="default"/>
      </w:rPr>
    </w:lvl>
    <w:lvl w:ilvl="2" w:tplc="2E1EAB56" w:tentative="1">
      <w:start w:val="1"/>
      <w:numFmt w:val="bullet"/>
      <w:lvlText w:val=""/>
      <w:lvlJc w:val="left"/>
      <w:pPr>
        <w:tabs>
          <w:tab w:val="num" w:pos="2160"/>
        </w:tabs>
        <w:ind w:left="2160" w:hanging="360"/>
      </w:pPr>
      <w:rPr>
        <w:rFonts w:ascii="Symbol" w:hAnsi="Symbol" w:hint="default"/>
      </w:rPr>
    </w:lvl>
    <w:lvl w:ilvl="3" w:tplc="ACA842DA" w:tentative="1">
      <w:start w:val="1"/>
      <w:numFmt w:val="bullet"/>
      <w:lvlText w:val=""/>
      <w:lvlJc w:val="left"/>
      <w:pPr>
        <w:tabs>
          <w:tab w:val="num" w:pos="2880"/>
        </w:tabs>
        <w:ind w:left="2880" w:hanging="360"/>
      </w:pPr>
      <w:rPr>
        <w:rFonts w:ascii="Symbol" w:hAnsi="Symbol" w:hint="default"/>
      </w:rPr>
    </w:lvl>
    <w:lvl w:ilvl="4" w:tplc="14F08B22" w:tentative="1">
      <w:start w:val="1"/>
      <w:numFmt w:val="bullet"/>
      <w:lvlText w:val=""/>
      <w:lvlJc w:val="left"/>
      <w:pPr>
        <w:tabs>
          <w:tab w:val="num" w:pos="3600"/>
        </w:tabs>
        <w:ind w:left="3600" w:hanging="360"/>
      </w:pPr>
      <w:rPr>
        <w:rFonts w:ascii="Symbol" w:hAnsi="Symbol" w:hint="default"/>
      </w:rPr>
    </w:lvl>
    <w:lvl w:ilvl="5" w:tplc="37EE2848" w:tentative="1">
      <w:start w:val="1"/>
      <w:numFmt w:val="bullet"/>
      <w:lvlText w:val=""/>
      <w:lvlJc w:val="left"/>
      <w:pPr>
        <w:tabs>
          <w:tab w:val="num" w:pos="4320"/>
        </w:tabs>
        <w:ind w:left="4320" w:hanging="360"/>
      </w:pPr>
      <w:rPr>
        <w:rFonts w:ascii="Symbol" w:hAnsi="Symbol" w:hint="default"/>
      </w:rPr>
    </w:lvl>
    <w:lvl w:ilvl="6" w:tplc="C562CA3A" w:tentative="1">
      <w:start w:val="1"/>
      <w:numFmt w:val="bullet"/>
      <w:lvlText w:val=""/>
      <w:lvlJc w:val="left"/>
      <w:pPr>
        <w:tabs>
          <w:tab w:val="num" w:pos="5040"/>
        </w:tabs>
        <w:ind w:left="5040" w:hanging="360"/>
      </w:pPr>
      <w:rPr>
        <w:rFonts w:ascii="Symbol" w:hAnsi="Symbol" w:hint="default"/>
      </w:rPr>
    </w:lvl>
    <w:lvl w:ilvl="7" w:tplc="8646D466" w:tentative="1">
      <w:start w:val="1"/>
      <w:numFmt w:val="bullet"/>
      <w:lvlText w:val=""/>
      <w:lvlJc w:val="left"/>
      <w:pPr>
        <w:tabs>
          <w:tab w:val="num" w:pos="5760"/>
        </w:tabs>
        <w:ind w:left="5760" w:hanging="360"/>
      </w:pPr>
      <w:rPr>
        <w:rFonts w:ascii="Symbol" w:hAnsi="Symbol" w:hint="default"/>
      </w:rPr>
    </w:lvl>
    <w:lvl w:ilvl="8" w:tplc="D15C463C"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3822038"/>
    <w:multiLevelType w:val="hybridMultilevel"/>
    <w:tmpl w:val="70501C22"/>
    <w:lvl w:ilvl="0" w:tplc="B3C0753C">
      <w:start w:val="1"/>
      <w:numFmt w:val="bullet"/>
      <w:lvlText w:val=""/>
      <w:lvlJc w:val="left"/>
      <w:pPr>
        <w:tabs>
          <w:tab w:val="num" w:pos="720"/>
        </w:tabs>
        <w:ind w:left="720" w:hanging="360"/>
      </w:pPr>
      <w:rPr>
        <w:rFonts w:ascii="Symbol" w:hAnsi="Symbol" w:hint="default"/>
      </w:rPr>
    </w:lvl>
    <w:lvl w:ilvl="1" w:tplc="F5569FE2" w:tentative="1">
      <w:start w:val="1"/>
      <w:numFmt w:val="bullet"/>
      <w:lvlText w:val=""/>
      <w:lvlJc w:val="left"/>
      <w:pPr>
        <w:tabs>
          <w:tab w:val="num" w:pos="1440"/>
        </w:tabs>
        <w:ind w:left="1440" w:hanging="360"/>
      </w:pPr>
      <w:rPr>
        <w:rFonts w:ascii="Symbol" w:hAnsi="Symbol" w:hint="default"/>
      </w:rPr>
    </w:lvl>
    <w:lvl w:ilvl="2" w:tplc="51E66A78" w:tentative="1">
      <w:start w:val="1"/>
      <w:numFmt w:val="bullet"/>
      <w:lvlText w:val=""/>
      <w:lvlJc w:val="left"/>
      <w:pPr>
        <w:tabs>
          <w:tab w:val="num" w:pos="2160"/>
        </w:tabs>
        <w:ind w:left="2160" w:hanging="360"/>
      </w:pPr>
      <w:rPr>
        <w:rFonts w:ascii="Symbol" w:hAnsi="Symbol" w:hint="default"/>
      </w:rPr>
    </w:lvl>
    <w:lvl w:ilvl="3" w:tplc="DEBA0884" w:tentative="1">
      <w:start w:val="1"/>
      <w:numFmt w:val="bullet"/>
      <w:lvlText w:val=""/>
      <w:lvlJc w:val="left"/>
      <w:pPr>
        <w:tabs>
          <w:tab w:val="num" w:pos="2880"/>
        </w:tabs>
        <w:ind w:left="2880" w:hanging="360"/>
      </w:pPr>
      <w:rPr>
        <w:rFonts w:ascii="Symbol" w:hAnsi="Symbol" w:hint="default"/>
      </w:rPr>
    </w:lvl>
    <w:lvl w:ilvl="4" w:tplc="010EF82A" w:tentative="1">
      <w:start w:val="1"/>
      <w:numFmt w:val="bullet"/>
      <w:lvlText w:val=""/>
      <w:lvlJc w:val="left"/>
      <w:pPr>
        <w:tabs>
          <w:tab w:val="num" w:pos="3600"/>
        </w:tabs>
        <w:ind w:left="3600" w:hanging="360"/>
      </w:pPr>
      <w:rPr>
        <w:rFonts w:ascii="Symbol" w:hAnsi="Symbol" w:hint="default"/>
      </w:rPr>
    </w:lvl>
    <w:lvl w:ilvl="5" w:tplc="28582510" w:tentative="1">
      <w:start w:val="1"/>
      <w:numFmt w:val="bullet"/>
      <w:lvlText w:val=""/>
      <w:lvlJc w:val="left"/>
      <w:pPr>
        <w:tabs>
          <w:tab w:val="num" w:pos="4320"/>
        </w:tabs>
        <w:ind w:left="4320" w:hanging="360"/>
      </w:pPr>
      <w:rPr>
        <w:rFonts w:ascii="Symbol" w:hAnsi="Symbol" w:hint="default"/>
      </w:rPr>
    </w:lvl>
    <w:lvl w:ilvl="6" w:tplc="5A0015F4" w:tentative="1">
      <w:start w:val="1"/>
      <w:numFmt w:val="bullet"/>
      <w:lvlText w:val=""/>
      <w:lvlJc w:val="left"/>
      <w:pPr>
        <w:tabs>
          <w:tab w:val="num" w:pos="5040"/>
        </w:tabs>
        <w:ind w:left="5040" w:hanging="360"/>
      </w:pPr>
      <w:rPr>
        <w:rFonts w:ascii="Symbol" w:hAnsi="Symbol" w:hint="default"/>
      </w:rPr>
    </w:lvl>
    <w:lvl w:ilvl="7" w:tplc="A5ECD908" w:tentative="1">
      <w:start w:val="1"/>
      <w:numFmt w:val="bullet"/>
      <w:lvlText w:val=""/>
      <w:lvlJc w:val="left"/>
      <w:pPr>
        <w:tabs>
          <w:tab w:val="num" w:pos="5760"/>
        </w:tabs>
        <w:ind w:left="5760" w:hanging="360"/>
      </w:pPr>
      <w:rPr>
        <w:rFonts w:ascii="Symbol" w:hAnsi="Symbol" w:hint="default"/>
      </w:rPr>
    </w:lvl>
    <w:lvl w:ilvl="8" w:tplc="82D45C7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DF166B6"/>
    <w:multiLevelType w:val="hybridMultilevel"/>
    <w:tmpl w:val="4B08CD24"/>
    <w:lvl w:ilvl="0" w:tplc="879AC702">
      <w:start w:val="1"/>
      <w:numFmt w:val="bullet"/>
      <w:lvlText w:val=""/>
      <w:lvlJc w:val="left"/>
      <w:pPr>
        <w:tabs>
          <w:tab w:val="num" w:pos="720"/>
        </w:tabs>
        <w:ind w:left="720" w:hanging="360"/>
      </w:pPr>
      <w:rPr>
        <w:rFonts w:ascii="Symbol" w:hAnsi="Symbol" w:hint="default"/>
      </w:rPr>
    </w:lvl>
    <w:lvl w:ilvl="1" w:tplc="3CA28E1C" w:tentative="1">
      <w:start w:val="1"/>
      <w:numFmt w:val="bullet"/>
      <w:lvlText w:val=""/>
      <w:lvlJc w:val="left"/>
      <w:pPr>
        <w:tabs>
          <w:tab w:val="num" w:pos="1440"/>
        </w:tabs>
        <w:ind w:left="1440" w:hanging="360"/>
      </w:pPr>
      <w:rPr>
        <w:rFonts w:ascii="Symbol" w:hAnsi="Symbol" w:hint="default"/>
      </w:rPr>
    </w:lvl>
    <w:lvl w:ilvl="2" w:tplc="5F5CAC32" w:tentative="1">
      <w:start w:val="1"/>
      <w:numFmt w:val="bullet"/>
      <w:lvlText w:val=""/>
      <w:lvlJc w:val="left"/>
      <w:pPr>
        <w:tabs>
          <w:tab w:val="num" w:pos="2160"/>
        </w:tabs>
        <w:ind w:left="2160" w:hanging="360"/>
      </w:pPr>
      <w:rPr>
        <w:rFonts w:ascii="Symbol" w:hAnsi="Symbol" w:hint="default"/>
      </w:rPr>
    </w:lvl>
    <w:lvl w:ilvl="3" w:tplc="A1EC5B68" w:tentative="1">
      <w:start w:val="1"/>
      <w:numFmt w:val="bullet"/>
      <w:lvlText w:val=""/>
      <w:lvlJc w:val="left"/>
      <w:pPr>
        <w:tabs>
          <w:tab w:val="num" w:pos="2880"/>
        </w:tabs>
        <w:ind w:left="2880" w:hanging="360"/>
      </w:pPr>
      <w:rPr>
        <w:rFonts w:ascii="Symbol" w:hAnsi="Symbol" w:hint="default"/>
      </w:rPr>
    </w:lvl>
    <w:lvl w:ilvl="4" w:tplc="0D2A85A6" w:tentative="1">
      <w:start w:val="1"/>
      <w:numFmt w:val="bullet"/>
      <w:lvlText w:val=""/>
      <w:lvlJc w:val="left"/>
      <w:pPr>
        <w:tabs>
          <w:tab w:val="num" w:pos="3600"/>
        </w:tabs>
        <w:ind w:left="3600" w:hanging="360"/>
      </w:pPr>
      <w:rPr>
        <w:rFonts w:ascii="Symbol" w:hAnsi="Symbol" w:hint="default"/>
      </w:rPr>
    </w:lvl>
    <w:lvl w:ilvl="5" w:tplc="9A4A860C" w:tentative="1">
      <w:start w:val="1"/>
      <w:numFmt w:val="bullet"/>
      <w:lvlText w:val=""/>
      <w:lvlJc w:val="left"/>
      <w:pPr>
        <w:tabs>
          <w:tab w:val="num" w:pos="4320"/>
        </w:tabs>
        <w:ind w:left="4320" w:hanging="360"/>
      </w:pPr>
      <w:rPr>
        <w:rFonts w:ascii="Symbol" w:hAnsi="Symbol" w:hint="default"/>
      </w:rPr>
    </w:lvl>
    <w:lvl w:ilvl="6" w:tplc="DF00AF0C" w:tentative="1">
      <w:start w:val="1"/>
      <w:numFmt w:val="bullet"/>
      <w:lvlText w:val=""/>
      <w:lvlJc w:val="left"/>
      <w:pPr>
        <w:tabs>
          <w:tab w:val="num" w:pos="5040"/>
        </w:tabs>
        <w:ind w:left="5040" w:hanging="360"/>
      </w:pPr>
      <w:rPr>
        <w:rFonts w:ascii="Symbol" w:hAnsi="Symbol" w:hint="default"/>
      </w:rPr>
    </w:lvl>
    <w:lvl w:ilvl="7" w:tplc="DEC23A58" w:tentative="1">
      <w:start w:val="1"/>
      <w:numFmt w:val="bullet"/>
      <w:lvlText w:val=""/>
      <w:lvlJc w:val="left"/>
      <w:pPr>
        <w:tabs>
          <w:tab w:val="num" w:pos="5760"/>
        </w:tabs>
        <w:ind w:left="5760" w:hanging="360"/>
      </w:pPr>
      <w:rPr>
        <w:rFonts w:ascii="Symbol" w:hAnsi="Symbol" w:hint="default"/>
      </w:rPr>
    </w:lvl>
    <w:lvl w:ilvl="8" w:tplc="CE04FA20" w:tentative="1">
      <w:start w:val="1"/>
      <w:numFmt w:val="bullet"/>
      <w:lvlText w:val=""/>
      <w:lvlJc w:val="left"/>
      <w:pPr>
        <w:tabs>
          <w:tab w:val="num" w:pos="6480"/>
        </w:tabs>
        <w:ind w:left="6480" w:hanging="360"/>
      </w:pPr>
      <w:rPr>
        <w:rFonts w:ascii="Symbol" w:hAnsi="Symbol" w:hint="default"/>
      </w:rPr>
    </w:lvl>
  </w:abstractNum>
  <w:num w:numId="1" w16cid:durableId="1976527583">
    <w:abstractNumId w:val="15"/>
  </w:num>
  <w:num w:numId="2" w16cid:durableId="292060375">
    <w:abstractNumId w:val="10"/>
  </w:num>
  <w:num w:numId="3" w16cid:durableId="903683103">
    <w:abstractNumId w:val="9"/>
  </w:num>
  <w:num w:numId="4" w16cid:durableId="84697099">
    <w:abstractNumId w:val="17"/>
  </w:num>
  <w:num w:numId="5" w16cid:durableId="716126031">
    <w:abstractNumId w:val="16"/>
  </w:num>
  <w:num w:numId="6" w16cid:durableId="998726127">
    <w:abstractNumId w:val="11"/>
  </w:num>
  <w:num w:numId="7" w16cid:durableId="248151910">
    <w:abstractNumId w:val="3"/>
  </w:num>
  <w:num w:numId="8" w16cid:durableId="311640026">
    <w:abstractNumId w:val="5"/>
  </w:num>
  <w:num w:numId="9" w16cid:durableId="942231194">
    <w:abstractNumId w:val="18"/>
  </w:num>
  <w:num w:numId="10" w16cid:durableId="1468090605">
    <w:abstractNumId w:val="14"/>
  </w:num>
  <w:num w:numId="11" w16cid:durableId="738212847">
    <w:abstractNumId w:val="4"/>
  </w:num>
  <w:num w:numId="12" w16cid:durableId="1401518486">
    <w:abstractNumId w:val="0"/>
  </w:num>
  <w:num w:numId="13" w16cid:durableId="246157036">
    <w:abstractNumId w:val="2"/>
  </w:num>
  <w:num w:numId="14" w16cid:durableId="1906379388">
    <w:abstractNumId w:val="12"/>
  </w:num>
  <w:num w:numId="15" w16cid:durableId="919292246">
    <w:abstractNumId w:val="6"/>
  </w:num>
  <w:num w:numId="16" w16cid:durableId="206719264">
    <w:abstractNumId w:val="1"/>
  </w:num>
  <w:num w:numId="17" w16cid:durableId="1271010466">
    <w:abstractNumId w:val="13"/>
  </w:num>
  <w:num w:numId="18" w16cid:durableId="1721126177">
    <w:abstractNumId w:val="7"/>
  </w:num>
  <w:num w:numId="19" w16cid:durableId="13549210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5F1"/>
    <w:rsid w:val="000215D2"/>
    <w:rsid w:val="00034BB8"/>
    <w:rsid w:val="000571BB"/>
    <w:rsid w:val="0007530C"/>
    <w:rsid w:val="00082DDF"/>
    <w:rsid w:val="00093D63"/>
    <w:rsid w:val="000C0934"/>
    <w:rsid w:val="000F1035"/>
    <w:rsid w:val="00141756"/>
    <w:rsid w:val="001723CC"/>
    <w:rsid w:val="001A7DEF"/>
    <w:rsid w:val="001B31EE"/>
    <w:rsid w:val="001C7FBB"/>
    <w:rsid w:val="001F0AD9"/>
    <w:rsid w:val="002730C6"/>
    <w:rsid w:val="00273B17"/>
    <w:rsid w:val="002759EF"/>
    <w:rsid w:val="002A3329"/>
    <w:rsid w:val="002C37EB"/>
    <w:rsid w:val="00307501"/>
    <w:rsid w:val="003357AD"/>
    <w:rsid w:val="00340D1E"/>
    <w:rsid w:val="00353D5E"/>
    <w:rsid w:val="00365CE4"/>
    <w:rsid w:val="003772CC"/>
    <w:rsid w:val="00393B01"/>
    <w:rsid w:val="003B7867"/>
    <w:rsid w:val="003C2325"/>
    <w:rsid w:val="003F3E7F"/>
    <w:rsid w:val="0040231B"/>
    <w:rsid w:val="00403F95"/>
    <w:rsid w:val="00446759"/>
    <w:rsid w:val="0045747E"/>
    <w:rsid w:val="00466F26"/>
    <w:rsid w:val="004736F2"/>
    <w:rsid w:val="004E1C98"/>
    <w:rsid w:val="004F1C0F"/>
    <w:rsid w:val="00514D99"/>
    <w:rsid w:val="00536068"/>
    <w:rsid w:val="005725A1"/>
    <w:rsid w:val="005803A6"/>
    <w:rsid w:val="005B41B6"/>
    <w:rsid w:val="005C218E"/>
    <w:rsid w:val="005C2FD8"/>
    <w:rsid w:val="005C7A8F"/>
    <w:rsid w:val="005D564B"/>
    <w:rsid w:val="005E4127"/>
    <w:rsid w:val="00634169"/>
    <w:rsid w:val="006435AE"/>
    <w:rsid w:val="006549DB"/>
    <w:rsid w:val="006750C7"/>
    <w:rsid w:val="00683EF1"/>
    <w:rsid w:val="006840A1"/>
    <w:rsid w:val="00691AC5"/>
    <w:rsid w:val="006E0CF3"/>
    <w:rsid w:val="006E0ED5"/>
    <w:rsid w:val="006E732D"/>
    <w:rsid w:val="00705DC3"/>
    <w:rsid w:val="00715303"/>
    <w:rsid w:val="0072616B"/>
    <w:rsid w:val="0075286E"/>
    <w:rsid w:val="00784EB8"/>
    <w:rsid w:val="00787D13"/>
    <w:rsid w:val="00792194"/>
    <w:rsid w:val="0079453B"/>
    <w:rsid w:val="007C2618"/>
    <w:rsid w:val="007C4826"/>
    <w:rsid w:val="00805AD7"/>
    <w:rsid w:val="00830727"/>
    <w:rsid w:val="00856AC4"/>
    <w:rsid w:val="008678CF"/>
    <w:rsid w:val="008763B2"/>
    <w:rsid w:val="00881498"/>
    <w:rsid w:val="008A0701"/>
    <w:rsid w:val="008A2955"/>
    <w:rsid w:val="008B3729"/>
    <w:rsid w:val="008F2024"/>
    <w:rsid w:val="009125D1"/>
    <w:rsid w:val="00916FEF"/>
    <w:rsid w:val="0094021D"/>
    <w:rsid w:val="00942D78"/>
    <w:rsid w:val="00953777"/>
    <w:rsid w:val="00977FE6"/>
    <w:rsid w:val="00986ED1"/>
    <w:rsid w:val="0099670B"/>
    <w:rsid w:val="009A12B4"/>
    <w:rsid w:val="009A2B3D"/>
    <w:rsid w:val="009F06F7"/>
    <w:rsid w:val="00A3125D"/>
    <w:rsid w:val="00AB2902"/>
    <w:rsid w:val="00B100F0"/>
    <w:rsid w:val="00B2594B"/>
    <w:rsid w:val="00B27DAF"/>
    <w:rsid w:val="00B3442E"/>
    <w:rsid w:val="00B55214"/>
    <w:rsid w:val="00B65577"/>
    <w:rsid w:val="00B74073"/>
    <w:rsid w:val="00B74290"/>
    <w:rsid w:val="00BB5D60"/>
    <w:rsid w:val="00BC65DD"/>
    <w:rsid w:val="00C00162"/>
    <w:rsid w:val="00C0225A"/>
    <w:rsid w:val="00C215A3"/>
    <w:rsid w:val="00C45040"/>
    <w:rsid w:val="00C478E0"/>
    <w:rsid w:val="00C66A2D"/>
    <w:rsid w:val="00C70057"/>
    <w:rsid w:val="00C8302C"/>
    <w:rsid w:val="00C83C97"/>
    <w:rsid w:val="00C945F1"/>
    <w:rsid w:val="00CA5E2D"/>
    <w:rsid w:val="00CB294E"/>
    <w:rsid w:val="00CB2ADF"/>
    <w:rsid w:val="00CC26E0"/>
    <w:rsid w:val="00CF1674"/>
    <w:rsid w:val="00D4558A"/>
    <w:rsid w:val="00D50A60"/>
    <w:rsid w:val="00D5477B"/>
    <w:rsid w:val="00D9420E"/>
    <w:rsid w:val="00DA549D"/>
    <w:rsid w:val="00DD569C"/>
    <w:rsid w:val="00DF3D21"/>
    <w:rsid w:val="00E00B93"/>
    <w:rsid w:val="00E2088D"/>
    <w:rsid w:val="00E42C52"/>
    <w:rsid w:val="00E62422"/>
    <w:rsid w:val="00E73AB7"/>
    <w:rsid w:val="00ED6720"/>
    <w:rsid w:val="00EF2F0B"/>
    <w:rsid w:val="00F1291F"/>
    <w:rsid w:val="00F1451B"/>
    <w:rsid w:val="00F42BD5"/>
    <w:rsid w:val="00F43CB4"/>
    <w:rsid w:val="00F811CA"/>
    <w:rsid w:val="0D077F41"/>
    <w:rsid w:val="527E04B5"/>
    <w:rsid w:val="7AD93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F9B79"/>
  <w15:chartTrackingRefBased/>
  <w15:docId w15:val="{3086F42A-D38B-4272-B85F-755B36CAF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F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06F7"/>
    <w:rPr>
      <w:color w:val="0563C1" w:themeColor="hyperlink"/>
      <w:u w:val="single"/>
    </w:rPr>
  </w:style>
  <w:style w:type="character" w:customStyle="1" w:styleId="UnresolvedMention1">
    <w:name w:val="Unresolved Mention1"/>
    <w:basedOn w:val="DefaultParagraphFont"/>
    <w:uiPriority w:val="99"/>
    <w:semiHidden/>
    <w:unhideWhenUsed/>
    <w:rsid w:val="009F06F7"/>
    <w:rPr>
      <w:color w:val="605E5C"/>
      <w:shd w:val="clear" w:color="auto" w:fill="E1DFDD"/>
    </w:rPr>
  </w:style>
  <w:style w:type="paragraph" w:styleId="ListParagraph">
    <w:name w:val="List Paragraph"/>
    <w:basedOn w:val="Normal"/>
    <w:uiPriority w:val="34"/>
    <w:qFormat/>
    <w:rsid w:val="00C45040"/>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BC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5DD"/>
  </w:style>
  <w:style w:type="paragraph" w:styleId="Footer">
    <w:name w:val="footer"/>
    <w:basedOn w:val="Normal"/>
    <w:link w:val="FooterChar"/>
    <w:uiPriority w:val="99"/>
    <w:unhideWhenUsed/>
    <w:rsid w:val="00BC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5DD"/>
  </w:style>
  <w:style w:type="character" w:styleId="FollowedHyperlink">
    <w:name w:val="FollowedHyperlink"/>
    <w:basedOn w:val="DefaultParagraphFont"/>
    <w:uiPriority w:val="99"/>
    <w:semiHidden/>
    <w:unhideWhenUsed/>
    <w:rsid w:val="00365CE4"/>
    <w:rPr>
      <w:color w:val="954F72" w:themeColor="followedHyperlink"/>
      <w:u w:val="single"/>
    </w:rPr>
  </w:style>
  <w:style w:type="character" w:styleId="CommentReference">
    <w:name w:val="annotation reference"/>
    <w:basedOn w:val="DefaultParagraphFont"/>
    <w:uiPriority w:val="99"/>
    <w:semiHidden/>
    <w:unhideWhenUsed/>
    <w:rsid w:val="00C8302C"/>
    <w:rPr>
      <w:sz w:val="16"/>
      <w:szCs w:val="16"/>
    </w:rPr>
  </w:style>
  <w:style w:type="paragraph" w:styleId="CommentText">
    <w:name w:val="annotation text"/>
    <w:basedOn w:val="Normal"/>
    <w:link w:val="CommentTextChar"/>
    <w:uiPriority w:val="99"/>
    <w:unhideWhenUsed/>
    <w:rsid w:val="00C8302C"/>
    <w:pPr>
      <w:spacing w:line="240" w:lineRule="auto"/>
    </w:pPr>
    <w:rPr>
      <w:sz w:val="20"/>
      <w:szCs w:val="20"/>
    </w:rPr>
  </w:style>
  <w:style w:type="character" w:customStyle="1" w:styleId="CommentTextChar">
    <w:name w:val="Comment Text Char"/>
    <w:basedOn w:val="DefaultParagraphFont"/>
    <w:link w:val="CommentText"/>
    <w:uiPriority w:val="99"/>
    <w:rsid w:val="00C8302C"/>
    <w:rPr>
      <w:sz w:val="20"/>
      <w:szCs w:val="20"/>
    </w:rPr>
  </w:style>
  <w:style w:type="paragraph" w:styleId="CommentSubject">
    <w:name w:val="annotation subject"/>
    <w:basedOn w:val="CommentText"/>
    <w:next w:val="CommentText"/>
    <w:link w:val="CommentSubjectChar"/>
    <w:uiPriority w:val="99"/>
    <w:semiHidden/>
    <w:unhideWhenUsed/>
    <w:rsid w:val="00C8302C"/>
    <w:rPr>
      <w:b/>
      <w:bCs/>
    </w:rPr>
  </w:style>
  <w:style w:type="character" w:customStyle="1" w:styleId="CommentSubjectChar">
    <w:name w:val="Comment Subject Char"/>
    <w:basedOn w:val="CommentTextChar"/>
    <w:link w:val="CommentSubject"/>
    <w:uiPriority w:val="99"/>
    <w:semiHidden/>
    <w:rsid w:val="00C8302C"/>
    <w:rPr>
      <w:b/>
      <w:bCs/>
      <w:sz w:val="20"/>
      <w:szCs w:val="20"/>
    </w:rPr>
  </w:style>
  <w:style w:type="paragraph" w:styleId="Revision">
    <w:name w:val="Revision"/>
    <w:hidden/>
    <w:uiPriority w:val="99"/>
    <w:semiHidden/>
    <w:rsid w:val="00D4558A"/>
    <w:pPr>
      <w:spacing w:after="0" w:line="240" w:lineRule="auto"/>
    </w:pPr>
  </w:style>
  <w:style w:type="character" w:styleId="UnresolvedMention">
    <w:name w:val="Unresolved Mention"/>
    <w:basedOn w:val="DefaultParagraphFont"/>
    <w:uiPriority w:val="99"/>
    <w:semiHidden/>
    <w:unhideWhenUsed/>
    <w:rsid w:val="00684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24188">
      <w:bodyDiv w:val="1"/>
      <w:marLeft w:val="0"/>
      <w:marRight w:val="0"/>
      <w:marTop w:val="0"/>
      <w:marBottom w:val="0"/>
      <w:divBdr>
        <w:top w:val="none" w:sz="0" w:space="0" w:color="auto"/>
        <w:left w:val="none" w:sz="0" w:space="0" w:color="auto"/>
        <w:bottom w:val="none" w:sz="0" w:space="0" w:color="auto"/>
        <w:right w:val="none" w:sz="0" w:space="0" w:color="auto"/>
      </w:divBdr>
    </w:div>
    <w:div w:id="375668091">
      <w:bodyDiv w:val="1"/>
      <w:marLeft w:val="0"/>
      <w:marRight w:val="0"/>
      <w:marTop w:val="0"/>
      <w:marBottom w:val="0"/>
      <w:divBdr>
        <w:top w:val="none" w:sz="0" w:space="0" w:color="auto"/>
        <w:left w:val="none" w:sz="0" w:space="0" w:color="auto"/>
        <w:bottom w:val="none" w:sz="0" w:space="0" w:color="auto"/>
        <w:right w:val="none" w:sz="0" w:space="0" w:color="auto"/>
      </w:divBdr>
      <w:divsChild>
        <w:div w:id="267541624">
          <w:marLeft w:val="446"/>
          <w:marRight w:val="0"/>
          <w:marTop w:val="240"/>
          <w:marBottom w:val="0"/>
          <w:divBdr>
            <w:top w:val="none" w:sz="0" w:space="0" w:color="auto"/>
            <w:left w:val="none" w:sz="0" w:space="0" w:color="auto"/>
            <w:bottom w:val="none" w:sz="0" w:space="0" w:color="auto"/>
            <w:right w:val="none" w:sz="0" w:space="0" w:color="auto"/>
          </w:divBdr>
        </w:div>
        <w:div w:id="502358037">
          <w:marLeft w:val="1166"/>
          <w:marRight w:val="0"/>
          <w:marTop w:val="240"/>
          <w:marBottom w:val="0"/>
          <w:divBdr>
            <w:top w:val="none" w:sz="0" w:space="0" w:color="auto"/>
            <w:left w:val="none" w:sz="0" w:space="0" w:color="auto"/>
            <w:bottom w:val="none" w:sz="0" w:space="0" w:color="auto"/>
            <w:right w:val="none" w:sz="0" w:space="0" w:color="auto"/>
          </w:divBdr>
        </w:div>
        <w:div w:id="1827932952">
          <w:marLeft w:val="1166"/>
          <w:marRight w:val="0"/>
          <w:marTop w:val="240"/>
          <w:marBottom w:val="0"/>
          <w:divBdr>
            <w:top w:val="none" w:sz="0" w:space="0" w:color="auto"/>
            <w:left w:val="none" w:sz="0" w:space="0" w:color="auto"/>
            <w:bottom w:val="none" w:sz="0" w:space="0" w:color="auto"/>
            <w:right w:val="none" w:sz="0" w:space="0" w:color="auto"/>
          </w:divBdr>
        </w:div>
        <w:div w:id="958338608">
          <w:marLeft w:val="1166"/>
          <w:marRight w:val="0"/>
          <w:marTop w:val="240"/>
          <w:marBottom w:val="0"/>
          <w:divBdr>
            <w:top w:val="none" w:sz="0" w:space="0" w:color="auto"/>
            <w:left w:val="none" w:sz="0" w:space="0" w:color="auto"/>
            <w:bottom w:val="none" w:sz="0" w:space="0" w:color="auto"/>
            <w:right w:val="none" w:sz="0" w:space="0" w:color="auto"/>
          </w:divBdr>
        </w:div>
        <w:div w:id="646714727">
          <w:marLeft w:val="1166"/>
          <w:marRight w:val="0"/>
          <w:marTop w:val="240"/>
          <w:marBottom w:val="0"/>
          <w:divBdr>
            <w:top w:val="none" w:sz="0" w:space="0" w:color="auto"/>
            <w:left w:val="none" w:sz="0" w:space="0" w:color="auto"/>
            <w:bottom w:val="none" w:sz="0" w:space="0" w:color="auto"/>
            <w:right w:val="none" w:sz="0" w:space="0" w:color="auto"/>
          </w:divBdr>
        </w:div>
        <w:div w:id="390806539">
          <w:marLeft w:val="1166"/>
          <w:marRight w:val="0"/>
          <w:marTop w:val="240"/>
          <w:marBottom w:val="0"/>
          <w:divBdr>
            <w:top w:val="none" w:sz="0" w:space="0" w:color="auto"/>
            <w:left w:val="none" w:sz="0" w:space="0" w:color="auto"/>
            <w:bottom w:val="none" w:sz="0" w:space="0" w:color="auto"/>
            <w:right w:val="none" w:sz="0" w:space="0" w:color="auto"/>
          </w:divBdr>
        </w:div>
        <w:div w:id="979654691">
          <w:marLeft w:val="1166"/>
          <w:marRight w:val="0"/>
          <w:marTop w:val="240"/>
          <w:marBottom w:val="0"/>
          <w:divBdr>
            <w:top w:val="none" w:sz="0" w:space="0" w:color="auto"/>
            <w:left w:val="none" w:sz="0" w:space="0" w:color="auto"/>
            <w:bottom w:val="none" w:sz="0" w:space="0" w:color="auto"/>
            <w:right w:val="none" w:sz="0" w:space="0" w:color="auto"/>
          </w:divBdr>
        </w:div>
        <w:div w:id="169028038">
          <w:marLeft w:val="446"/>
          <w:marRight w:val="0"/>
          <w:marTop w:val="240"/>
          <w:marBottom w:val="0"/>
          <w:divBdr>
            <w:top w:val="none" w:sz="0" w:space="0" w:color="auto"/>
            <w:left w:val="none" w:sz="0" w:space="0" w:color="auto"/>
            <w:bottom w:val="none" w:sz="0" w:space="0" w:color="auto"/>
            <w:right w:val="none" w:sz="0" w:space="0" w:color="auto"/>
          </w:divBdr>
        </w:div>
        <w:div w:id="1354187493">
          <w:marLeft w:val="1166"/>
          <w:marRight w:val="0"/>
          <w:marTop w:val="240"/>
          <w:marBottom w:val="0"/>
          <w:divBdr>
            <w:top w:val="none" w:sz="0" w:space="0" w:color="auto"/>
            <w:left w:val="none" w:sz="0" w:space="0" w:color="auto"/>
            <w:bottom w:val="none" w:sz="0" w:space="0" w:color="auto"/>
            <w:right w:val="none" w:sz="0" w:space="0" w:color="auto"/>
          </w:divBdr>
        </w:div>
        <w:div w:id="1349286572">
          <w:marLeft w:val="1166"/>
          <w:marRight w:val="0"/>
          <w:marTop w:val="240"/>
          <w:marBottom w:val="0"/>
          <w:divBdr>
            <w:top w:val="none" w:sz="0" w:space="0" w:color="auto"/>
            <w:left w:val="none" w:sz="0" w:space="0" w:color="auto"/>
            <w:bottom w:val="none" w:sz="0" w:space="0" w:color="auto"/>
            <w:right w:val="none" w:sz="0" w:space="0" w:color="auto"/>
          </w:divBdr>
        </w:div>
        <w:div w:id="1990011388">
          <w:marLeft w:val="1166"/>
          <w:marRight w:val="0"/>
          <w:marTop w:val="240"/>
          <w:marBottom w:val="0"/>
          <w:divBdr>
            <w:top w:val="none" w:sz="0" w:space="0" w:color="auto"/>
            <w:left w:val="none" w:sz="0" w:space="0" w:color="auto"/>
            <w:bottom w:val="none" w:sz="0" w:space="0" w:color="auto"/>
            <w:right w:val="none" w:sz="0" w:space="0" w:color="auto"/>
          </w:divBdr>
        </w:div>
        <w:div w:id="641689195">
          <w:marLeft w:val="1166"/>
          <w:marRight w:val="0"/>
          <w:marTop w:val="240"/>
          <w:marBottom w:val="0"/>
          <w:divBdr>
            <w:top w:val="none" w:sz="0" w:space="0" w:color="auto"/>
            <w:left w:val="none" w:sz="0" w:space="0" w:color="auto"/>
            <w:bottom w:val="none" w:sz="0" w:space="0" w:color="auto"/>
            <w:right w:val="none" w:sz="0" w:space="0" w:color="auto"/>
          </w:divBdr>
        </w:div>
        <w:div w:id="899897821">
          <w:marLeft w:val="1166"/>
          <w:marRight w:val="0"/>
          <w:marTop w:val="240"/>
          <w:marBottom w:val="0"/>
          <w:divBdr>
            <w:top w:val="none" w:sz="0" w:space="0" w:color="auto"/>
            <w:left w:val="none" w:sz="0" w:space="0" w:color="auto"/>
            <w:bottom w:val="none" w:sz="0" w:space="0" w:color="auto"/>
            <w:right w:val="none" w:sz="0" w:space="0" w:color="auto"/>
          </w:divBdr>
        </w:div>
        <w:div w:id="80954323">
          <w:marLeft w:val="1166"/>
          <w:marRight w:val="0"/>
          <w:marTop w:val="240"/>
          <w:marBottom w:val="0"/>
          <w:divBdr>
            <w:top w:val="none" w:sz="0" w:space="0" w:color="auto"/>
            <w:left w:val="none" w:sz="0" w:space="0" w:color="auto"/>
            <w:bottom w:val="none" w:sz="0" w:space="0" w:color="auto"/>
            <w:right w:val="none" w:sz="0" w:space="0" w:color="auto"/>
          </w:divBdr>
        </w:div>
      </w:divsChild>
    </w:div>
    <w:div w:id="511264552">
      <w:bodyDiv w:val="1"/>
      <w:marLeft w:val="0"/>
      <w:marRight w:val="0"/>
      <w:marTop w:val="0"/>
      <w:marBottom w:val="0"/>
      <w:divBdr>
        <w:top w:val="none" w:sz="0" w:space="0" w:color="auto"/>
        <w:left w:val="none" w:sz="0" w:space="0" w:color="auto"/>
        <w:bottom w:val="none" w:sz="0" w:space="0" w:color="auto"/>
        <w:right w:val="none" w:sz="0" w:space="0" w:color="auto"/>
      </w:divBdr>
    </w:div>
    <w:div w:id="603150037">
      <w:bodyDiv w:val="1"/>
      <w:marLeft w:val="0"/>
      <w:marRight w:val="0"/>
      <w:marTop w:val="0"/>
      <w:marBottom w:val="0"/>
      <w:divBdr>
        <w:top w:val="none" w:sz="0" w:space="0" w:color="auto"/>
        <w:left w:val="none" w:sz="0" w:space="0" w:color="auto"/>
        <w:bottom w:val="none" w:sz="0" w:space="0" w:color="auto"/>
        <w:right w:val="none" w:sz="0" w:space="0" w:color="auto"/>
      </w:divBdr>
      <w:divsChild>
        <w:div w:id="1000500642">
          <w:marLeft w:val="446"/>
          <w:marRight w:val="0"/>
          <w:marTop w:val="240"/>
          <w:marBottom w:val="0"/>
          <w:divBdr>
            <w:top w:val="none" w:sz="0" w:space="0" w:color="auto"/>
            <w:left w:val="none" w:sz="0" w:space="0" w:color="auto"/>
            <w:bottom w:val="none" w:sz="0" w:space="0" w:color="auto"/>
            <w:right w:val="none" w:sz="0" w:space="0" w:color="auto"/>
          </w:divBdr>
        </w:div>
        <w:div w:id="1479347381">
          <w:marLeft w:val="1166"/>
          <w:marRight w:val="0"/>
          <w:marTop w:val="240"/>
          <w:marBottom w:val="0"/>
          <w:divBdr>
            <w:top w:val="none" w:sz="0" w:space="0" w:color="auto"/>
            <w:left w:val="none" w:sz="0" w:space="0" w:color="auto"/>
            <w:bottom w:val="none" w:sz="0" w:space="0" w:color="auto"/>
            <w:right w:val="none" w:sz="0" w:space="0" w:color="auto"/>
          </w:divBdr>
        </w:div>
        <w:div w:id="431365428">
          <w:marLeft w:val="1166"/>
          <w:marRight w:val="0"/>
          <w:marTop w:val="240"/>
          <w:marBottom w:val="0"/>
          <w:divBdr>
            <w:top w:val="none" w:sz="0" w:space="0" w:color="auto"/>
            <w:left w:val="none" w:sz="0" w:space="0" w:color="auto"/>
            <w:bottom w:val="none" w:sz="0" w:space="0" w:color="auto"/>
            <w:right w:val="none" w:sz="0" w:space="0" w:color="auto"/>
          </w:divBdr>
        </w:div>
        <w:div w:id="1188133887">
          <w:marLeft w:val="1166"/>
          <w:marRight w:val="0"/>
          <w:marTop w:val="240"/>
          <w:marBottom w:val="0"/>
          <w:divBdr>
            <w:top w:val="none" w:sz="0" w:space="0" w:color="auto"/>
            <w:left w:val="none" w:sz="0" w:space="0" w:color="auto"/>
            <w:bottom w:val="none" w:sz="0" w:space="0" w:color="auto"/>
            <w:right w:val="none" w:sz="0" w:space="0" w:color="auto"/>
          </w:divBdr>
        </w:div>
        <w:div w:id="786894186">
          <w:marLeft w:val="1166"/>
          <w:marRight w:val="0"/>
          <w:marTop w:val="240"/>
          <w:marBottom w:val="0"/>
          <w:divBdr>
            <w:top w:val="none" w:sz="0" w:space="0" w:color="auto"/>
            <w:left w:val="none" w:sz="0" w:space="0" w:color="auto"/>
            <w:bottom w:val="none" w:sz="0" w:space="0" w:color="auto"/>
            <w:right w:val="none" w:sz="0" w:space="0" w:color="auto"/>
          </w:divBdr>
        </w:div>
        <w:div w:id="1130367908">
          <w:marLeft w:val="1166"/>
          <w:marRight w:val="0"/>
          <w:marTop w:val="240"/>
          <w:marBottom w:val="0"/>
          <w:divBdr>
            <w:top w:val="none" w:sz="0" w:space="0" w:color="auto"/>
            <w:left w:val="none" w:sz="0" w:space="0" w:color="auto"/>
            <w:bottom w:val="none" w:sz="0" w:space="0" w:color="auto"/>
            <w:right w:val="none" w:sz="0" w:space="0" w:color="auto"/>
          </w:divBdr>
        </w:div>
        <w:div w:id="1980499478">
          <w:marLeft w:val="1166"/>
          <w:marRight w:val="0"/>
          <w:marTop w:val="240"/>
          <w:marBottom w:val="0"/>
          <w:divBdr>
            <w:top w:val="none" w:sz="0" w:space="0" w:color="auto"/>
            <w:left w:val="none" w:sz="0" w:space="0" w:color="auto"/>
            <w:bottom w:val="none" w:sz="0" w:space="0" w:color="auto"/>
            <w:right w:val="none" w:sz="0" w:space="0" w:color="auto"/>
          </w:divBdr>
        </w:div>
        <w:div w:id="138496486">
          <w:marLeft w:val="446"/>
          <w:marRight w:val="0"/>
          <w:marTop w:val="240"/>
          <w:marBottom w:val="0"/>
          <w:divBdr>
            <w:top w:val="none" w:sz="0" w:space="0" w:color="auto"/>
            <w:left w:val="none" w:sz="0" w:space="0" w:color="auto"/>
            <w:bottom w:val="none" w:sz="0" w:space="0" w:color="auto"/>
            <w:right w:val="none" w:sz="0" w:space="0" w:color="auto"/>
          </w:divBdr>
        </w:div>
        <w:div w:id="739016287">
          <w:marLeft w:val="1166"/>
          <w:marRight w:val="0"/>
          <w:marTop w:val="240"/>
          <w:marBottom w:val="0"/>
          <w:divBdr>
            <w:top w:val="none" w:sz="0" w:space="0" w:color="auto"/>
            <w:left w:val="none" w:sz="0" w:space="0" w:color="auto"/>
            <w:bottom w:val="none" w:sz="0" w:space="0" w:color="auto"/>
            <w:right w:val="none" w:sz="0" w:space="0" w:color="auto"/>
          </w:divBdr>
        </w:div>
        <w:div w:id="799349587">
          <w:marLeft w:val="1166"/>
          <w:marRight w:val="0"/>
          <w:marTop w:val="240"/>
          <w:marBottom w:val="0"/>
          <w:divBdr>
            <w:top w:val="none" w:sz="0" w:space="0" w:color="auto"/>
            <w:left w:val="none" w:sz="0" w:space="0" w:color="auto"/>
            <w:bottom w:val="none" w:sz="0" w:space="0" w:color="auto"/>
            <w:right w:val="none" w:sz="0" w:space="0" w:color="auto"/>
          </w:divBdr>
        </w:div>
        <w:div w:id="487789827">
          <w:marLeft w:val="1166"/>
          <w:marRight w:val="0"/>
          <w:marTop w:val="240"/>
          <w:marBottom w:val="0"/>
          <w:divBdr>
            <w:top w:val="none" w:sz="0" w:space="0" w:color="auto"/>
            <w:left w:val="none" w:sz="0" w:space="0" w:color="auto"/>
            <w:bottom w:val="none" w:sz="0" w:space="0" w:color="auto"/>
            <w:right w:val="none" w:sz="0" w:space="0" w:color="auto"/>
          </w:divBdr>
        </w:div>
        <w:div w:id="1292052740">
          <w:marLeft w:val="1166"/>
          <w:marRight w:val="0"/>
          <w:marTop w:val="240"/>
          <w:marBottom w:val="0"/>
          <w:divBdr>
            <w:top w:val="none" w:sz="0" w:space="0" w:color="auto"/>
            <w:left w:val="none" w:sz="0" w:space="0" w:color="auto"/>
            <w:bottom w:val="none" w:sz="0" w:space="0" w:color="auto"/>
            <w:right w:val="none" w:sz="0" w:space="0" w:color="auto"/>
          </w:divBdr>
        </w:div>
        <w:div w:id="915936701">
          <w:marLeft w:val="1166"/>
          <w:marRight w:val="0"/>
          <w:marTop w:val="240"/>
          <w:marBottom w:val="0"/>
          <w:divBdr>
            <w:top w:val="none" w:sz="0" w:space="0" w:color="auto"/>
            <w:left w:val="none" w:sz="0" w:space="0" w:color="auto"/>
            <w:bottom w:val="none" w:sz="0" w:space="0" w:color="auto"/>
            <w:right w:val="none" w:sz="0" w:space="0" w:color="auto"/>
          </w:divBdr>
        </w:div>
        <w:div w:id="1129282466">
          <w:marLeft w:val="1166"/>
          <w:marRight w:val="0"/>
          <w:marTop w:val="240"/>
          <w:marBottom w:val="0"/>
          <w:divBdr>
            <w:top w:val="none" w:sz="0" w:space="0" w:color="auto"/>
            <w:left w:val="none" w:sz="0" w:space="0" w:color="auto"/>
            <w:bottom w:val="none" w:sz="0" w:space="0" w:color="auto"/>
            <w:right w:val="none" w:sz="0" w:space="0" w:color="auto"/>
          </w:divBdr>
        </w:div>
      </w:divsChild>
    </w:div>
    <w:div w:id="857617476">
      <w:bodyDiv w:val="1"/>
      <w:marLeft w:val="0"/>
      <w:marRight w:val="0"/>
      <w:marTop w:val="0"/>
      <w:marBottom w:val="0"/>
      <w:divBdr>
        <w:top w:val="none" w:sz="0" w:space="0" w:color="auto"/>
        <w:left w:val="none" w:sz="0" w:space="0" w:color="auto"/>
        <w:bottom w:val="none" w:sz="0" w:space="0" w:color="auto"/>
        <w:right w:val="none" w:sz="0" w:space="0" w:color="auto"/>
      </w:divBdr>
    </w:div>
    <w:div w:id="1356417752">
      <w:bodyDiv w:val="1"/>
      <w:marLeft w:val="0"/>
      <w:marRight w:val="0"/>
      <w:marTop w:val="0"/>
      <w:marBottom w:val="0"/>
      <w:divBdr>
        <w:top w:val="none" w:sz="0" w:space="0" w:color="auto"/>
        <w:left w:val="none" w:sz="0" w:space="0" w:color="auto"/>
        <w:bottom w:val="none" w:sz="0" w:space="0" w:color="auto"/>
        <w:right w:val="none" w:sz="0" w:space="0" w:color="auto"/>
      </w:divBdr>
      <w:divsChild>
        <w:div w:id="343284370">
          <w:marLeft w:val="446"/>
          <w:marRight w:val="0"/>
          <w:marTop w:val="240"/>
          <w:marBottom w:val="0"/>
          <w:divBdr>
            <w:top w:val="none" w:sz="0" w:space="0" w:color="auto"/>
            <w:left w:val="none" w:sz="0" w:space="0" w:color="auto"/>
            <w:bottom w:val="none" w:sz="0" w:space="0" w:color="auto"/>
            <w:right w:val="none" w:sz="0" w:space="0" w:color="auto"/>
          </w:divBdr>
        </w:div>
        <w:div w:id="1259634396">
          <w:marLeft w:val="446"/>
          <w:marRight w:val="0"/>
          <w:marTop w:val="240"/>
          <w:marBottom w:val="0"/>
          <w:divBdr>
            <w:top w:val="none" w:sz="0" w:space="0" w:color="auto"/>
            <w:left w:val="none" w:sz="0" w:space="0" w:color="auto"/>
            <w:bottom w:val="none" w:sz="0" w:space="0" w:color="auto"/>
            <w:right w:val="none" w:sz="0" w:space="0" w:color="auto"/>
          </w:divBdr>
        </w:div>
        <w:div w:id="1058092505">
          <w:marLeft w:val="446"/>
          <w:marRight w:val="0"/>
          <w:marTop w:val="240"/>
          <w:marBottom w:val="0"/>
          <w:divBdr>
            <w:top w:val="none" w:sz="0" w:space="0" w:color="auto"/>
            <w:left w:val="none" w:sz="0" w:space="0" w:color="auto"/>
            <w:bottom w:val="none" w:sz="0" w:space="0" w:color="auto"/>
            <w:right w:val="none" w:sz="0" w:space="0" w:color="auto"/>
          </w:divBdr>
        </w:div>
        <w:div w:id="1341657274">
          <w:marLeft w:val="446"/>
          <w:marRight w:val="0"/>
          <w:marTop w:val="240"/>
          <w:marBottom w:val="0"/>
          <w:divBdr>
            <w:top w:val="none" w:sz="0" w:space="0" w:color="auto"/>
            <w:left w:val="none" w:sz="0" w:space="0" w:color="auto"/>
            <w:bottom w:val="none" w:sz="0" w:space="0" w:color="auto"/>
            <w:right w:val="none" w:sz="0" w:space="0" w:color="auto"/>
          </w:divBdr>
        </w:div>
        <w:div w:id="36977776">
          <w:marLeft w:val="446"/>
          <w:marRight w:val="0"/>
          <w:marTop w:val="240"/>
          <w:marBottom w:val="0"/>
          <w:divBdr>
            <w:top w:val="none" w:sz="0" w:space="0" w:color="auto"/>
            <w:left w:val="none" w:sz="0" w:space="0" w:color="auto"/>
            <w:bottom w:val="none" w:sz="0" w:space="0" w:color="auto"/>
            <w:right w:val="none" w:sz="0" w:space="0" w:color="auto"/>
          </w:divBdr>
        </w:div>
        <w:div w:id="1237860099">
          <w:marLeft w:val="446"/>
          <w:marRight w:val="0"/>
          <w:marTop w:val="240"/>
          <w:marBottom w:val="0"/>
          <w:divBdr>
            <w:top w:val="none" w:sz="0" w:space="0" w:color="auto"/>
            <w:left w:val="none" w:sz="0" w:space="0" w:color="auto"/>
            <w:bottom w:val="none" w:sz="0" w:space="0" w:color="auto"/>
            <w:right w:val="none" w:sz="0" w:space="0" w:color="auto"/>
          </w:divBdr>
        </w:div>
        <w:div w:id="1764380260">
          <w:marLeft w:val="446"/>
          <w:marRight w:val="0"/>
          <w:marTop w:val="240"/>
          <w:marBottom w:val="0"/>
          <w:divBdr>
            <w:top w:val="none" w:sz="0" w:space="0" w:color="auto"/>
            <w:left w:val="none" w:sz="0" w:space="0" w:color="auto"/>
            <w:bottom w:val="none" w:sz="0" w:space="0" w:color="auto"/>
            <w:right w:val="none" w:sz="0" w:space="0" w:color="auto"/>
          </w:divBdr>
        </w:div>
        <w:div w:id="1806697864">
          <w:marLeft w:val="446"/>
          <w:marRight w:val="0"/>
          <w:marTop w:val="240"/>
          <w:marBottom w:val="0"/>
          <w:divBdr>
            <w:top w:val="none" w:sz="0" w:space="0" w:color="auto"/>
            <w:left w:val="none" w:sz="0" w:space="0" w:color="auto"/>
            <w:bottom w:val="none" w:sz="0" w:space="0" w:color="auto"/>
            <w:right w:val="none" w:sz="0" w:space="0" w:color="auto"/>
          </w:divBdr>
        </w:div>
        <w:div w:id="1346054880">
          <w:marLeft w:val="446"/>
          <w:marRight w:val="0"/>
          <w:marTop w:val="240"/>
          <w:marBottom w:val="0"/>
          <w:divBdr>
            <w:top w:val="none" w:sz="0" w:space="0" w:color="auto"/>
            <w:left w:val="none" w:sz="0" w:space="0" w:color="auto"/>
            <w:bottom w:val="none" w:sz="0" w:space="0" w:color="auto"/>
            <w:right w:val="none" w:sz="0" w:space="0" w:color="auto"/>
          </w:divBdr>
        </w:div>
        <w:div w:id="328212708">
          <w:marLeft w:val="1166"/>
          <w:marRight w:val="0"/>
          <w:marTop w:val="240"/>
          <w:marBottom w:val="0"/>
          <w:divBdr>
            <w:top w:val="none" w:sz="0" w:space="0" w:color="auto"/>
            <w:left w:val="none" w:sz="0" w:space="0" w:color="auto"/>
            <w:bottom w:val="none" w:sz="0" w:space="0" w:color="auto"/>
            <w:right w:val="none" w:sz="0" w:space="0" w:color="auto"/>
          </w:divBdr>
        </w:div>
        <w:div w:id="13847504">
          <w:marLeft w:val="1166"/>
          <w:marRight w:val="0"/>
          <w:marTop w:val="240"/>
          <w:marBottom w:val="0"/>
          <w:divBdr>
            <w:top w:val="none" w:sz="0" w:space="0" w:color="auto"/>
            <w:left w:val="none" w:sz="0" w:space="0" w:color="auto"/>
            <w:bottom w:val="none" w:sz="0" w:space="0" w:color="auto"/>
            <w:right w:val="none" w:sz="0" w:space="0" w:color="auto"/>
          </w:divBdr>
        </w:div>
        <w:div w:id="578291736">
          <w:marLeft w:val="1166"/>
          <w:marRight w:val="0"/>
          <w:marTop w:val="240"/>
          <w:marBottom w:val="0"/>
          <w:divBdr>
            <w:top w:val="none" w:sz="0" w:space="0" w:color="auto"/>
            <w:left w:val="none" w:sz="0" w:space="0" w:color="auto"/>
            <w:bottom w:val="none" w:sz="0" w:space="0" w:color="auto"/>
            <w:right w:val="none" w:sz="0" w:space="0" w:color="auto"/>
          </w:divBdr>
        </w:div>
        <w:div w:id="1782458089">
          <w:marLeft w:val="446"/>
          <w:marRight w:val="0"/>
          <w:marTop w:val="240"/>
          <w:marBottom w:val="0"/>
          <w:divBdr>
            <w:top w:val="none" w:sz="0" w:space="0" w:color="auto"/>
            <w:left w:val="none" w:sz="0" w:space="0" w:color="auto"/>
            <w:bottom w:val="none" w:sz="0" w:space="0" w:color="auto"/>
            <w:right w:val="none" w:sz="0" w:space="0" w:color="auto"/>
          </w:divBdr>
        </w:div>
      </w:divsChild>
    </w:div>
    <w:div w:id="1500345028">
      <w:bodyDiv w:val="1"/>
      <w:marLeft w:val="0"/>
      <w:marRight w:val="0"/>
      <w:marTop w:val="0"/>
      <w:marBottom w:val="0"/>
      <w:divBdr>
        <w:top w:val="none" w:sz="0" w:space="0" w:color="auto"/>
        <w:left w:val="none" w:sz="0" w:space="0" w:color="auto"/>
        <w:bottom w:val="none" w:sz="0" w:space="0" w:color="auto"/>
        <w:right w:val="none" w:sz="0" w:space="0" w:color="auto"/>
      </w:divBdr>
      <w:divsChild>
        <w:div w:id="303852032">
          <w:marLeft w:val="446"/>
          <w:marRight w:val="0"/>
          <w:marTop w:val="240"/>
          <w:marBottom w:val="0"/>
          <w:divBdr>
            <w:top w:val="none" w:sz="0" w:space="0" w:color="auto"/>
            <w:left w:val="none" w:sz="0" w:space="0" w:color="auto"/>
            <w:bottom w:val="none" w:sz="0" w:space="0" w:color="auto"/>
            <w:right w:val="none" w:sz="0" w:space="0" w:color="auto"/>
          </w:divBdr>
        </w:div>
        <w:div w:id="1342388649">
          <w:marLeft w:val="1166"/>
          <w:marRight w:val="0"/>
          <w:marTop w:val="240"/>
          <w:marBottom w:val="0"/>
          <w:divBdr>
            <w:top w:val="none" w:sz="0" w:space="0" w:color="auto"/>
            <w:left w:val="none" w:sz="0" w:space="0" w:color="auto"/>
            <w:bottom w:val="none" w:sz="0" w:space="0" w:color="auto"/>
            <w:right w:val="none" w:sz="0" w:space="0" w:color="auto"/>
          </w:divBdr>
        </w:div>
        <w:div w:id="1315909975">
          <w:marLeft w:val="1166"/>
          <w:marRight w:val="0"/>
          <w:marTop w:val="240"/>
          <w:marBottom w:val="0"/>
          <w:divBdr>
            <w:top w:val="none" w:sz="0" w:space="0" w:color="auto"/>
            <w:left w:val="none" w:sz="0" w:space="0" w:color="auto"/>
            <w:bottom w:val="none" w:sz="0" w:space="0" w:color="auto"/>
            <w:right w:val="none" w:sz="0" w:space="0" w:color="auto"/>
          </w:divBdr>
        </w:div>
        <w:div w:id="159124240">
          <w:marLeft w:val="1166"/>
          <w:marRight w:val="0"/>
          <w:marTop w:val="240"/>
          <w:marBottom w:val="0"/>
          <w:divBdr>
            <w:top w:val="none" w:sz="0" w:space="0" w:color="auto"/>
            <w:left w:val="none" w:sz="0" w:space="0" w:color="auto"/>
            <w:bottom w:val="none" w:sz="0" w:space="0" w:color="auto"/>
            <w:right w:val="none" w:sz="0" w:space="0" w:color="auto"/>
          </w:divBdr>
        </w:div>
        <w:div w:id="1225600637">
          <w:marLeft w:val="1166"/>
          <w:marRight w:val="0"/>
          <w:marTop w:val="240"/>
          <w:marBottom w:val="0"/>
          <w:divBdr>
            <w:top w:val="none" w:sz="0" w:space="0" w:color="auto"/>
            <w:left w:val="none" w:sz="0" w:space="0" w:color="auto"/>
            <w:bottom w:val="none" w:sz="0" w:space="0" w:color="auto"/>
            <w:right w:val="none" w:sz="0" w:space="0" w:color="auto"/>
          </w:divBdr>
        </w:div>
        <w:div w:id="654912836">
          <w:marLeft w:val="1166"/>
          <w:marRight w:val="0"/>
          <w:marTop w:val="240"/>
          <w:marBottom w:val="0"/>
          <w:divBdr>
            <w:top w:val="none" w:sz="0" w:space="0" w:color="auto"/>
            <w:left w:val="none" w:sz="0" w:space="0" w:color="auto"/>
            <w:bottom w:val="none" w:sz="0" w:space="0" w:color="auto"/>
            <w:right w:val="none" w:sz="0" w:space="0" w:color="auto"/>
          </w:divBdr>
        </w:div>
        <w:div w:id="1423718261">
          <w:marLeft w:val="1166"/>
          <w:marRight w:val="0"/>
          <w:marTop w:val="240"/>
          <w:marBottom w:val="0"/>
          <w:divBdr>
            <w:top w:val="none" w:sz="0" w:space="0" w:color="auto"/>
            <w:left w:val="none" w:sz="0" w:space="0" w:color="auto"/>
            <w:bottom w:val="none" w:sz="0" w:space="0" w:color="auto"/>
            <w:right w:val="none" w:sz="0" w:space="0" w:color="auto"/>
          </w:divBdr>
        </w:div>
        <w:div w:id="784663244">
          <w:marLeft w:val="446"/>
          <w:marRight w:val="0"/>
          <w:marTop w:val="240"/>
          <w:marBottom w:val="0"/>
          <w:divBdr>
            <w:top w:val="none" w:sz="0" w:space="0" w:color="auto"/>
            <w:left w:val="none" w:sz="0" w:space="0" w:color="auto"/>
            <w:bottom w:val="none" w:sz="0" w:space="0" w:color="auto"/>
            <w:right w:val="none" w:sz="0" w:space="0" w:color="auto"/>
          </w:divBdr>
        </w:div>
        <w:div w:id="1165901177">
          <w:marLeft w:val="1166"/>
          <w:marRight w:val="0"/>
          <w:marTop w:val="240"/>
          <w:marBottom w:val="0"/>
          <w:divBdr>
            <w:top w:val="none" w:sz="0" w:space="0" w:color="auto"/>
            <w:left w:val="none" w:sz="0" w:space="0" w:color="auto"/>
            <w:bottom w:val="none" w:sz="0" w:space="0" w:color="auto"/>
            <w:right w:val="none" w:sz="0" w:space="0" w:color="auto"/>
          </w:divBdr>
        </w:div>
        <w:div w:id="263461440">
          <w:marLeft w:val="1166"/>
          <w:marRight w:val="0"/>
          <w:marTop w:val="240"/>
          <w:marBottom w:val="0"/>
          <w:divBdr>
            <w:top w:val="none" w:sz="0" w:space="0" w:color="auto"/>
            <w:left w:val="none" w:sz="0" w:space="0" w:color="auto"/>
            <w:bottom w:val="none" w:sz="0" w:space="0" w:color="auto"/>
            <w:right w:val="none" w:sz="0" w:space="0" w:color="auto"/>
          </w:divBdr>
        </w:div>
        <w:div w:id="418213070">
          <w:marLeft w:val="1166"/>
          <w:marRight w:val="0"/>
          <w:marTop w:val="240"/>
          <w:marBottom w:val="0"/>
          <w:divBdr>
            <w:top w:val="none" w:sz="0" w:space="0" w:color="auto"/>
            <w:left w:val="none" w:sz="0" w:space="0" w:color="auto"/>
            <w:bottom w:val="none" w:sz="0" w:space="0" w:color="auto"/>
            <w:right w:val="none" w:sz="0" w:space="0" w:color="auto"/>
          </w:divBdr>
        </w:div>
        <w:div w:id="1380519296">
          <w:marLeft w:val="1166"/>
          <w:marRight w:val="0"/>
          <w:marTop w:val="240"/>
          <w:marBottom w:val="0"/>
          <w:divBdr>
            <w:top w:val="none" w:sz="0" w:space="0" w:color="auto"/>
            <w:left w:val="none" w:sz="0" w:space="0" w:color="auto"/>
            <w:bottom w:val="none" w:sz="0" w:space="0" w:color="auto"/>
            <w:right w:val="none" w:sz="0" w:space="0" w:color="auto"/>
          </w:divBdr>
        </w:div>
        <w:div w:id="1942371796">
          <w:marLeft w:val="1166"/>
          <w:marRight w:val="0"/>
          <w:marTop w:val="240"/>
          <w:marBottom w:val="0"/>
          <w:divBdr>
            <w:top w:val="none" w:sz="0" w:space="0" w:color="auto"/>
            <w:left w:val="none" w:sz="0" w:space="0" w:color="auto"/>
            <w:bottom w:val="none" w:sz="0" w:space="0" w:color="auto"/>
            <w:right w:val="none" w:sz="0" w:space="0" w:color="auto"/>
          </w:divBdr>
        </w:div>
        <w:div w:id="1646010786">
          <w:marLeft w:val="1166"/>
          <w:marRight w:val="0"/>
          <w:marTop w:val="240"/>
          <w:marBottom w:val="0"/>
          <w:divBdr>
            <w:top w:val="none" w:sz="0" w:space="0" w:color="auto"/>
            <w:left w:val="none" w:sz="0" w:space="0" w:color="auto"/>
            <w:bottom w:val="none" w:sz="0" w:space="0" w:color="auto"/>
            <w:right w:val="none" w:sz="0" w:space="0" w:color="auto"/>
          </w:divBdr>
        </w:div>
      </w:divsChild>
    </w:div>
    <w:div w:id="1893080010">
      <w:bodyDiv w:val="1"/>
      <w:marLeft w:val="0"/>
      <w:marRight w:val="0"/>
      <w:marTop w:val="0"/>
      <w:marBottom w:val="0"/>
      <w:divBdr>
        <w:top w:val="none" w:sz="0" w:space="0" w:color="auto"/>
        <w:left w:val="none" w:sz="0" w:space="0" w:color="auto"/>
        <w:bottom w:val="none" w:sz="0" w:space="0" w:color="auto"/>
        <w:right w:val="none" w:sz="0" w:space="0" w:color="auto"/>
      </w:divBdr>
    </w:div>
    <w:div w:id="212449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r.oregonstate.edu/search-excellence/integration-and-orientation-new-employees" TargetMode="External"/><Relationship Id="rId18" Type="http://schemas.openxmlformats.org/officeDocument/2006/relationships/hyperlink" Target="mailto:claudia.hamilton@oregonstate.edu" TargetMode="External"/><Relationship Id="rId26" Type="http://schemas.openxmlformats.org/officeDocument/2006/relationships/hyperlink" Target="mailto:claudia.hamilton@oregonstate.edu" TargetMode="External"/><Relationship Id="rId39" Type="http://schemas.openxmlformats.org/officeDocument/2006/relationships/hyperlink" Target="https://hr.oregonstate.edu/search-excellence/making-offer" TargetMode="External"/><Relationship Id="rId21" Type="http://schemas.openxmlformats.org/officeDocument/2006/relationships/hyperlink" Target="mailto:HRRecruitment@oregonstate.edu" TargetMode="External"/><Relationship Id="rId34" Type="http://schemas.openxmlformats.org/officeDocument/2006/relationships/hyperlink" Target="https://hr.oregonstate.edu/documents/candidate-email-templates"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osition.descriptions@oregonstate.edu" TargetMode="External"/><Relationship Id="rId20" Type="http://schemas.openxmlformats.org/officeDocument/2006/relationships/hyperlink" Target="https://mysupport.oregonstate.edu/esp" TargetMode="External"/><Relationship Id="rId29" Type="http://schemas.openxmlformats.org/officeDocument/2006/relationships/hyperlink" Target="https://hr.oregonstate.edu/search-excellence/interviewing" TargetMode="External"/><Relationship Id="rId41" Type="http://schemas.openxmlformats.org/officeDocument/2006/relationships/hyperlink" Target="https://hr.oregonstate.edu/search-excellence/integration-and-orientation-new-employe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oregonstate.edu/documents/hiring-manager-and-search-chair-email-templates" TargetMode="External"/><Relationship Id="rId24" Type="http://schemas.openxmlformats.org/officeDocument/2006/relationships/hyperlink" Target="https://hr.oregonstate.edu/documents/interview-checklist" TargetMode="External"/><Relationship Id="rId32" Type="http://schemas.openxmlformats.org/officeDocument/2006/relationships/hyperlink" Target="mailto:HRRecruitment@oregonstate.edu" TargetMode="External"/><Relationship Id="rId37" Type="http://schemas.openxmlformats.org/officeDocument/2006/relationships/hyperlink" Target="https://hr.oregonstate.edu/search-excellence/reference-checking-more" TargetMode="External"/><Relationship Id="rId40" Type="http://schemas.openxmlformats.org/officeDocument/2006/relationships/hyperlink" Target="https://hr.oregonstate.edu/search-excellence/communicating-applicants" TargetMode="External"/><Relationship Id="rId5" Type="http://schemas.openxmlformats.org/officeDocument/2006/relationships/webSettings" Target="webSettings.xml"/><Relationship Id="rId15" Type="http://schemas.openxmlformats.org/officeDocument/2006/relationships/hyperlink" Target="https://hr.oregonstate.edu/employees/administrators-supervisors/classification-compensation" TargetMode="External"/><Relationship Id="rId23" Type="http://schemas.openxmlformats.org/officeDocument/2006/relationships/hyperlink" Target="https://eoa.oregonstate.edu/consideration-veterans-hiring-process" TargetMode="External"/><Relationship Id="rId28" Type="http://schemas.openxmlformats.org/officeDocument/2006/relationships/hyperlink" Target="https://hr.oregonstate.edu/search-excellence/screening-applicants" TargetMode="External"/><Relationship Id="rId36" Type="http://schemas.openxmlformats.org/officeDocument/2006/relationships/hyperlink" Target="https://hr.oregonstate.edu/search-excellence/reference-checking-more" TargetMode="External"/><Relationship Id="rId10" Type="http://schemas.openxmlformats.org/officeDocument/2006/relationships/hyperlink" Target="https://hr.oregonstate.edu/employees/hr-professionals/recruitment-and-selection-resources/recruitment-advertising-and-outreach" TargetMode="External"/><Relationship Id="rId19" Type="http://schemas.openxmlformats.org/officeDocument/2006/relationships/hyperlink" Target="https://hr.oregonstate.edu/about-us/hr-staff-directory" TargetMode="External"/><Relationship Id="rId31" Type="http://schemas.openxmlformats.org/officeDocument/2006/relationships/hyperlink" Target="https://hr.oregonstate.edu/documents/screening-criteria-matrix-spreadshee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skHR@oregonstate.edu" TargetMode="External"/><Relationship Id="rId14" Type="http://schemas.openxmlformats.org/officeDocument/2006/relationships/hyperlink" Target="https://oregonstate.bridgeapp.com/learner/programs/629" TargetMode="External"/><Relationship Id="rId22" Type="http://schemas.openxmlformats.org/officeDocument/2006/relationships/hyperlink" Target="https://hr.oregonstate.edu/employees/hr-professionals/recruitment-and-selection-resources/osus-online-pd-recruiting-system" TargetMode="External"/><Relationship Id="rId27" Type="http://schemas.openxmlformats.org/officeDocument/2006/relationships/hyperlink" Target="https://hr.oregonstate.edu/about-us/hr-staff-directory" TargetMode="External"/><Relationship Id="rId30" Type="http://schemas.openxmlformats.org/officeDocument/2006/relationships/hyperlink" Target="https://hr.oregonstate.edu/documents/screening-criteria-matrix" TargetMode="External"/><Relationship Id="rId35" Type="http://schemas.openxmlformats.org/officeDocument/2006/relationships/hyperlink" Target="mailto:HRRecruitment@oregonstate.edu"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hr.oregonstate.edu/jobs/searchexcellence/roles-in-search-process" TargetMode="External"/><Relationship Id="rId17" Type="http://schemas.openxmlformats.org/officeDocument/2006/relationships/hyperlink" Target="https://hr.oregonstate.edu/employees/hr-professionals/recruitment-and-selection-resources/recruitment-advertising-and-outreach" TargetMode="External"/><Relationship Id="rId25" Type="http://schemas.openxmlformats.org/officeDocument/2006/relationships/hyperlink" Target="https://hr.oregonstate.edu/employees/hr-professionals/recruitment-and-selection-resources/recruitment-advertising-and-outreach" TargetMode="External"/><Relationship Id="rId33" Type="http://schemas.openxmlformats.org/officeDocument/2006/relationships/hyperlink" Target="https://hr.oregonstate.edu/documents/candidate-email-templates" TargetMode="External"/><Relationship Id="rId38" Type="http://schemas.openxmlformats.org/officeDocument/2006/relationships/hyperlink" Target="https://hr.oregonstate.edu/main/documents/offer-letter-request-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C996A-2A2D-4197-A321-6D71E7625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1646</Words>
  <Characters>9873</Characters>
  <Application>Microsoft Office Word</Application>
  <DocSecurity>0</DocSecurity>
  <Lines>227</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Morris</dc:creator>
  <cp:keywords/>
  <dc:description/>
  <cp:lastModifiedBy>Sim, Robbin L</cp:lastModifiedBy>
  <cp:revision>9</cp:revision>
  <dcterms:created xsi:type="dcterms:W3CDTF">2025-10-15T19:55:00Z</dcterms:created>
  <dcterms:modified xsi:type="dcterms:W3CDTF">2025-10-22T18:52:00Z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3dab63cbfbc19dbb95ccf7a86bdef71cc9ceb0b93201fcd44b2c2b76bea36bfb</vt:lpwstr>
  </property>
</Properties>
</file>