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7B6" w:rsidRPr="005C64D0" w:rsidRDefault="004A67B6" w:rsidP="004A67B6">
      <w:pPr>
        <w:tabs>
          <w:tab w:val="left" w:pos="720"/>
          <w:tab w:val="left" w:pos="4320"/>
          <w:tab w:val="right" w:pos="8640"/>
        </w:tabs>
        <w:jc w:val="center"/>
        <w:rPr>
          <w:rFonts w:ascii="Tahoma" w:hAnsi="Tahoma" w:cs="Tahoma"/>
          <w:b/>
          <w:sz w:val="20"/>
          <w:szCs w:val="20"/>
        </w:rPr>
      </w:pPr>
      <w:r w:rsidRPr="005C64D0">
        <w:rPr>
          <w:rFonts w:ascii="Tahoma" w:hAnsi="Tahoma" w:cs="Tahoma"/>
          <w:b/>
          <w:color w:val="999999"/>
          <w:sz w:val="20"/>
          <w:szCs w:val="20"/>
        </w:rPr>
        <w:t>(PLEASE COPY, REVISE AND PRINT TO YOUR DEPARTMENT LETTERHEAD)</w:t>
      </w:r>
    </w:p>
    <w:p w:rsidR="00164567" w:rsidRPr="005C64D0" w:rsidRDefault="00164567" w:rsidP="00164567">
      <w:pPr>
        <w:jc w:val="center"/>
        <w:rPr>
          <w:rFonts w:ascii="Tahoma" w:hAnsi="Tahoma" w:cs="Tahoma"/>
          <w:b/>
          <w:sz w:val="20"/>
          <w:szCs w:val="20"/>
        </w:rPr>
      </w:pPr>
      <w:r w:rsidRPr="005C64D0">
        <w:rPr>
          <w:rFonts w:ascii="Tahoma" w:hAnsi="Tahoma" w:cs="Tahoma"/>
          <w:b/>
          <w:sz w:val="20"/>
          <w:szCs w:val="20"/>
        </w:rPr>
        <w:t>Model Letter of Offer</w:t>
      </w:r>
    </w:p>
    <w:p w:rsidR="00164567" w:rsidRPr="005C64D0" w:rsidRDefault="00164567" w:rsidP="00164567">
      <w:pPr>
        <w:jc w:val="center"/>
        <w:rPr>
          <w:rFonts w:ascii="Tahoma" w:hAnsi="Tahoma" w:cs="Tahoma"/>
          <w:b/>
          <w:sz w:val="20"/>
          <w:szCs w:val="20"/>
        </w:rPr>
      </w:pPr>
      <w:r w:rsidRPr="005C64D0">
        <w:rPr>
          <w:rFonts w:ascii="Tahoma" w:hAnsi="Tahoma" w:cs="Tahoma"/>
          <w:b/>
          <w:sz w:val="20"/>
          <w:szCs w:val="20"/>
        </w:rPr>
        <w:t>CURRENT EMPLOYEE</w:t>
      </w:r>
    </w:p>
    <w:p w:rsidR="00164567" w:rsidRPr="005C64D0" w:rsidRDefault="00164567" w:rsidP="00164567">
      <w:pPr>
        <w:jc w:val="center"/>
        <w:rPr>
          <w:rFonts w:ascii="Tahoma" w:hAnsi="Tahoma" w:cs="Tahoma"/>
          <w:b/>
          <w:sz w:val="20"/>
          <w:szCs w:val="20"/>
        </w:rPr>
      </w:pPr>
      <w:r w:rsidRPr="005C64D0">
        <w:rPr>
          <w:rFonts w:ascii="Tahoma" w:hAnsi="Tahoma" w:cs="Tahoma"/>
          <w:b/>
          <w:sz w:val="20"/>
          <w:szCs w:val="20"/>
        </w:rPr>
        <w:t xml:space="preserve">HIRED INTO AN ADMINISTRATIVE POSITION </w:t>
      </w:r>
    </w:p>
    <w:p w:rsidR="00164567" w:rsidRPr="005C64D0" w:rsidRDefault="00164567" w:rsidP="00164567">
      <w:pPr>
        <w:jc w:val="center"/>
        <w:rPr>
          <w:rFonts w:ascii="Tahoma" w:hAnsi="Tahoma" w:cs="Tahoma"/>
          <w:b/>
          <w:sz w:val="20"/>
          <w:szCs w:val="20"/>
        </w:rPr>
      </w:pPr>
      <w:r w:rsidRPr="005C64D0">
        <w:rPr>
          <w:rFonts w:ascii="Tahoma" w:hAnsi="Tahoma" w:cs="Tahoma"/>
          <w:b/>
          <w:sz w:val="20"/>
          <w:szCs w:val="20"/>
        </w:rPr>
        <w:t>MAINTAINING TENURE STATUS AND TENURE HOME</w:t>
      </w:r>
    </w:p>
    <w:p w:rsidR="00164567" w:rsidRPr="005C64D0" w:rsidRDefault="00164567" w:rsidP="00164567">
      <w:pPr>
        <w:rPr>
          <w:rFonts w:ascii="Tahoma" w:hAnsi="Tahoma" w:cs="Tahoma"/>
          <w:sz w:val="20"/>
          <w:szCs w:val="20"/>
        </w:rPr>
      </w:pPr>
    </w:p>
    <w:p w:rsidR="00083C10" w:rsidRPr="00812884" w:rsidRDefault="00164567" w:rsidP="00083C10">
      <w:pPr>
        <w:rPr>
          <w:rFonts w:ascii="Tahoma" w:hAnsi="Tahoma"/>
          <w:b/>
          <w:sz w:val="20"/>
          <w:szCs w:val="20"/>
        </w:rPr>
      </w:pPr>
      <w:r w:rsidRPr="005C64D0">
        <w:rPr>
          <w:rFonts w:ascii="Tahoma" w:hAnsi="Tahoma" w:cs="Tahoma"/>
          <w:b/>
          <w:sz w:val="20"/>
          <w:szCs w:val="20"/>
        </w:rPr>
        <w:t xml:space="preserve">This letter of offer is for a current employee hired into an administrative position who will be maintaining his/her current tenure status and a tenure home.  </w:t>
      </w:r>
      <w:r w:rsidR="00083C10" w:rsidRPr="00812884">
        <w:rPr>
          <w:rFonts w:ascii="Tahoma" w:hAnsi="Tahoma"/>
          <w:b/>
          <w:sz w:val="20"/>
          <w:szCs w:val="20"/>
          <w:u w:val="single"/>
        </w:rPr>
        <w:t xml:space="preserve">Do not present this letter to the appointee or make a formal offer of employment until the terms and conditions of the offer in this letter have been approved by your </w:t>
      </w:r>
      <w:r w:rsidR="002868D5">
        <w:rPr>
          <w:rFonts w:ascii="Tahoma" w:hAnsi="Tahoma"/>
          <w:b/>
          <w:sz w:val="20"/>
          <w:szCs w:val="20"/>
          <w:u w:val="single"/>
        </w:rPr>
        <w:t>b</w:t>
      </w:r>
      <w:r w:rsidR="00083C10" w:rsidRPr="00812884">
        <w:rPr>
          <w:rFonts w:ascii="Tahoma" w:hAnsi="Tahoma"/>
          <w:b/>
          <w:sz w:val="20"/>
          <w:szCs w:val="20"/>
          <w:u w:val="single"/>
        </w:rPr>
        <w:t xml:space="preserve">usiness </w:t>
      </w:r>
      <w:r w:rsidR="002868D5">
        <w:rPr>
          <w:rFonts w:ascii="Tahoma" w:hAnsi="Tahoma"/>
          <w:b/>
          <w:sz w:val="20"/>
          <w:szCs w:val="20"/>
          <w:u w:val="single"/>
        </w:rPr>
        <w:t>c</w:t>
      </w:r>
      <w:r w:rsidR="00083C10" w:rsidRPr="00812884">
        <w:rPr>
          <w:rFonts w:ascii="Tahoma" w:hAnsi="Tahoma"/>
          <w:b/>
          <w:sz w:val="20"/>
          <w:szCs w:val="20"/>
          <w:u w:val="single"/>
        </w:rPr>
        <w:t xml:space="preserve">enter </w:t>
      </w:r>
      <w:r w:rsidR="002868D5">
        <w:rPr>
          <w:rFonts w:ascii="Tahoma" w:hAnsi="Tahoma"/>
          <w:b/>
          <w:sz w:val="20"/>
          <w:szCs w:val="20"/>
          <w:u w:val="single"/>
        </w:rPr>
        <w:t>h</w:t>
      </w:r>
      <w:r w:rsidR="00083C10" w:rsidRPr="00812884">
        <w:rPr>
          <w:rFonts w:ascii="Tahoma" w:hAnsi="Tahoma"/>
          <w:b/>
          <w:sz w:val="20"/>
          <w:szCs w:val="20"/>
          <w:u w:val="single"/>
        </w:rPr>
        <w:t xml:space="preserve">uman </w:t>
      </w:r>
      <w:r w:rsidR="002868D5">
        <w:rPr>
          <w:rFonts w:ascii="Tahoma" w:hAnsi="Tahoma"/>
          <w:b/>
          <w:sz w:val="20"/>
          <w:szCs w:val="20"/>
          <w:u w:val="single"/>
        </w:rPr>
        <w:t>r</w:t>
      </w:r>
      <w:r w:rsidR="00083C10" w:rsidRPr="00812884">
        <w:rPr>
          <w:rFonts w:ascii="Tahoma" w:hAnsi="Tahoma"/>
          <w:b/>
          <w:sz w:val="20"/>
          <w:szCs w:val="20"/>
          <w:u w:val="single"/>
        </w:rPr>
        <w:t>esources unit</w:t>
      </w:r>
      <w:r w:rsidR="00083C10" w:rsidRPr="00812884">
        <w:rPr>
          <w:rFonts w:ascii="Tahoma" w:hAnsi="Tahoma"/>
          <w:b/>
          <w:sz w:val="20"/>
          <w:szCs w:val="20"/>
        </w:rPr>
        <w:t xml:space="preserve">.  If you have questions, please contact your </w:t>
      </w:r>
      <w:r w:rsidR="002868D5">
        <w:rPr>
          <w:rFonts w:ascii="Tahoma" w:hAnsi="Tahoma"/>
          <w:b/>
          <w:sz w:val="20"/>
          <w:szCs w:val="20"/>
        </w:rPr>
        <w:t>b</w:t>
      </w:r>
      <w:r w:rsidR="00083C10" w:rsidRPr="00812884">
        <w:rPr>
          <w:rFonts w:ascii="Tahoma" w:hAnsi="Tahoma"/>
          <w:b/>
          <w:sz w:val="20"/>
          <w:szCs w:val="20"/>
        </w:rPr>
        <w:t xml:space="preserve">usiness </w:t>
      </w:r>
      <w:r w:rsidR="002868D5">
        <w:rPr>
          <w:rFonts w:ascii="Tahoma" w:hAnsi="Tahoma"/>
          <w:b/>
          <w:sz w:val="20"/>
          <w:szCs w:val="20"/>
        </w:rPr>
        <w:t>c</w:t>
      </w:r>
      <w:r w:rsidR="00083C10" w:rsidRPr="00812884">
        <w:rPr>
          <w:rFonts w:ascii="Tahoma" w:hAnsi="Tahoma"/>
          <w:b/>
          <w:sz w:val="20"/>
          <w:szCs w:val="20"/>
        </w:rPr>
        <w:t xml:space="preserve">enter </w:t>
      </w:r>
      <w:r w:rsidR="002868D5">
        <w:rPr>
          <w:rFonts w:ascii="Tahoma" w:hAnsi="Tahoma"/>
          <w:b/>
          <w:sz w:val="20"/>
          <w:szCs w:val="20"/>
        </w:rPr>
        <w:t>h</w:t>
      </w:r>
      <w:r w:rsidR="00083C10" w:rsidRPr="00812884">
        <w:rPr>
          <w:rFonts w:ascii="Tahoma" w:hAnsi="Tahoma"/>
          <w:b/>
          <w:sz w:val="20"/>
          <w:szCs w:val="20"/>
        </w:rPr>
        <w:t xml:space="preserve">uman </w:t>
      </w:r>
      <w:r w:rsidR="002868D5">
        <w:rPr>
          <w:rFonts w:ascii="Tahoma" w:hAnsi="Tahoma"/>
          <w:b/>
          <w:sz w:val="20"/>
          <w:szCs w:val="20"/>
        </w:rPr>
        <w:t>r</w:t>
      </w:r>
      <w:r w:rsidR="00083C10" w:rsidRPr="00812884">
        <w:rPr>
          <w:rFonts w:ascii="Tahoma" w:hAnsi="Tahoma"/>
          <w:b/>
          <w:sz w:val="20"/>
          <w:szCs w:val="20"/>
        </w:rPr>
        <w:t>esources unit.</w:t>
      </w:r>
    </w:p>
    <w:p w:rsidR="00164567" w:rsidRPr="005C64D0" w:rsidRDefault="00164567" w:rsidP="00164567">
      <w:pPr>
        <w:rPr>
          <w:rFonts w:ascii="Tahoma" w:hAnsi="Tahoma" w:cs="Tahoma"/>
          <w:b/>
          <w:sz w:val="20"/>
          <w:szCs w:val="20"/>
        </w:rPr>
      </w:pPr>
    </w:p>
    <w:p w:rsidR="008B56EE" w:rsidRDefault="00164567" w:rsidP="00164567">
      <w:pPr>
        <w:rPr>
          <w:rFonts w:ascii="Tahoma" w:hAnsi="Tahoma" w:cs="Tahoma"/>
          <w:b/>
          <w:sz w:val="20"/>
          <w:szCs w:val="20"/>
          <w:u w:val="single"/>
        </w:rPr>
      </w:pPr>
      <w:r w:rsidRPr="005C64D0">
        <w:rPr>
          <w:rFonts w:ascii="Tahoma" w:hAnsi="Tahoma" w:cs="Tahoma"/>
          <w:b/>
          <w:sz w:val="20"/>
          <w:szCs w:val="20"/>
          <w:u w:val="single"/>
        </w:rPr>
        <w:t xml:space="preserve">Important </w:t>
      </w:r>
      <w:r w:rsidRPr="005C64D0">
        <w:rPr>
          <w:rFonts w:ascii="Tahoma" w:hAnsi="Tahoma" w:cs="Tahoma"/>
          <w:b/>
          <w:sz w:val="20"/>
          <w:szCs w:val="20"/>
        </w:rPr>
        <w:t xml:space="preserve">– Generally, a faculty member who is serving in an administrative position while maintaining his/her tenure status and tenure home will serve at the pleasure of the Dean.  In this case, </w:t>
      </w:r>
      <w:r w:rsidRPr="005C64D0">
        <w:rPr>
          <w:rFonts w:ascii="Tahoma" w:hAnsi="Tahoma" w:cs="Tahoma"/>
          <w:b/>
          <w:sz w:val="20"/>
          <w:szCs w:val="20"/>
          <w:u w:val="single"/>
        </w:rPr>
        <w:t xml:space="preserve">do not insert an appointment end date in this letter. </w:t>
      </w:r>
    </w:p>
    <w:p w:rsidR="008B56EE" w:rsidRDefault="008B56EE" w:rsidP="00164567">
      <w:pPr>
        <w:rPr>
          <w:rFonts w:ascii="Tahoma" w:hAnsi="Tahoma" w:cs="Tahoma"/>
          <w:b/>
          <w:sz w:val="20"/>
          <w:szCs w:val="20"/>
          <w:u w:val="single"/>
        </w:rPr>
      </w:pPr>
    </w:p>
    <w:p w:rsidR="008B56EE" w:rsidRPr="008B56EE" w:rsidRDefault="008B56EE" w:rsidP="00164567">
      <w:pPr>
        <w:rPr>
          <w:rFonts w:ascii="Tahoma" w:hAnsi="Tahoma" w:cs="Tahoma"/>
          <w:b/>
          <w:sz w:val="20"/>
          <w:szCs w:val="20"/>
        </w:rPr>
      </w:pPr>
      <w:r w:rsidRPr="00715976">
        <w:rPr>
          <w:rFonts w:ascii="Tahoma" w:hAnsi="Tahoma" w:cs="Tahoma"/>
          <w:b/>
          <w:sz w:val="20"/>
          <w:szCs w:val="20"/>
          <w:highlight w:val="yellow"/>
          <w:u w:val="single"/>
        </w:rPr>
        <w:t xml:space="preserve">Current OSU employees accepting administrative positions while maintaining tenure status and home are not eligible for salary increases during their first year of employment in their new </w:t>
      </w:r>
      <w:r w:rsidR="00715976" w:rsidRPr="00715976">
        <w:rPr>
          <w:rFonts w:ascii="Tahoma" w:hAnsi="Tahoma" w:cs="Tahoma"/>
          <w:b/>
          <w:sz w:val="20"/>
          <w:szCs w:val="20"/>
          <w:highlight w:val="yellow"/>
          <w:u w:val="single"/>
        </w:rPr>
        <w:t xml:space="preserve">administrative </w:t>
      </w:r>
      <w:r w:rsidRPr="00715976">
        <w:rPr>
          <w:rFonts w:ascii="Tahoma" w:hAnsi="Tahoma" w:cs="Tahoma"/>
          <w:b/>
          <w:sz w:val="20"/>
          <w:szCs w:val="20"/>
          <w:highlight w:val="yellow"/>
          <w:u w:val="single"/>
        </w:rPr>
        <w:t xml:space="preserve">position. </w:t>
      </w:r>
      <w:r w:rsidR="00715976" w:rsidRPr="00715976">
        <w:rPr>
          <w:rFonts w:ascii="Tahoma" w:hAnsi="Tahoma" w:cs="Tahoma"/>
          <w:b/>
          <w:sz w:val="20"/>
          <w:szCs w:val="20"/>
          <w:highlight w:val="yellow"/>
          <w:u w:val="single"/>
        </w:rPr>
        <w:t xml:space="preserve"> Their (9 OR 12)-month annual salary in their tenured position will be adjusted proportionally for any regular salary adjustments that occur during their administrative appointment.</w:t>
      </w:r>
      <w:r w:rsidRPr="004E5830">
        <w:rPr>
          <w:rFonts w:ascii="Tahoma" w:hAnsi="Tahoma" w:cs="Tahoma"/>
          <w:b/>
          <w:sz w:val="20"/>
          <w:szCs w:val="20"/>
          <w:highlight w:val="yellow"/>
        </w:rPr>
        <w:t xml:space="preserve"> Exceptions must be approved by Academic Affairs.</w:t>
      </w:r>
    </w:p>
    <w:p w:rsidR="008B56EE" w:rsidRPr="005C64D0" w:rsidRDefault="008B56EE" w:rsidP="00164567">
      <w:pPr>
        <w:rPr>
          <w:rFonts w:ascii="Tahoma" w:hAnsi="Tahoma" w:cs="Tahoma"/>
          <w:b/>
          <w:sz w:val="20"/>
          <w:szCs w:val="20"/>
          <w:u w:val="single"/>
        </w:rPr>
      </w:pPr>
    </w:p>
    <w:p w:rsidR="003F6433" w:rsidRPr="00812884" w:rsidRDefault="003F6433" w:rsidP="003F6433">
      <w:pPr>
        <w:rPr>
          <w:rFonts w:ascii="Tahoma" w:hAnsi="Tahoma"/>
          <w:b/>
          <w:sz w:val="20"/>
          <w:szCs w:val="20"/>
        </w:rPr>
      </w:pPr>
      <w:r w:rsidRPr="00812884">
        <w:rPr>
          <w:rFonts w:ascii="Tahoma" w:hAnsi="Tahoma"/>
          <w:b/>
          <w:sz w:val="20"/>
          <w:szCs w:val="20"/>
        </w:rPr>
        <w:t xml:space="preserve">* 9-Month Academic Year Appointments:  September 16 – June 15. </w:t>
      </w:r>
      <w:r w:rsidRPr="002278C4">
        <w:rPr>
          <w:rFonts w:ascii="Tahoma" w:hAnsi="Tahoma"/>
          <w:b/>
          <w:sz w:val="20"/>
          <w:szCs w:val="20"/>
        </w:rPr>
        <w:t>A faculty member, however, may begin employment on another date during the academic year, as appropriate for the circumstance.</w:t>
      </w:r>
      <w:r w:rsidRPr="00812884">
        <w:rPr>
          <w:rFonts w:ascii="Tahoma" w:hAnsi="Tahoma"/>
          <w:b/>
          <w:sz w:val="20"/>
          <w:szCs w:val="20"/>
        </w:rPr>
        <w:t xml:space="preserve"> </w:t>
      </w:r>
    </w:p>
    <w:p w:rsidR="003F6433" w:rsidRPr="00812884" w:rsidRDefault="003F6433" w:rsidP="003F6433">
      <w:pPr>
        <w:rPr>
          <w:rFonts w:ascii="Tahoma" w:hAnsi="Tahoma"/>
          <w:b/>
          <w:sz w:val="20"/>
          <w:szCs w:val="20"/>
        </w:rPr>
      </w:pPr>
    </w:p>
    <w:p w:rsidR="003F6433" w:rsidRPr="00812884" w:rsidRDefault="003F6433" w:rsidP="003F6433">
      <w:pPr>
        <w:rPr>
          <w:rFonts w:ascii="Tahoma" w:hAnsi="Tahoma"/>
          <w:b/>
          <w:sz w:val="20"/>
          <w:szCs w:val="20"/>
        </w:rPr>
      </w:pPr>
      <w:r w:rsidRPr="00812884">
        <w:rPr>
          <w:rFonts w:ascii="Tahoma" w:hAnsi="Tahoma"/>
          <w:b/>
          <w:sz w:val="20"/>
          <w:szCs w:val="20"/>
        </w:rPr>
        <w:t>Term by term begin and end dates are as follows:</w:t>
      </w:r>
    </w:p>
    <w:p w:rsidR="003F6433" w:rsidRPr="00812884" w:rsidRDefault="003F6433" w:rsidP="003F6433">
      <w:pPr>
        <w:rPr>
          <w:rFonts w:ascii="Tahoma" w:hAnsi="Tahoma"/>
          <w:b/>
          <w:sz w:val="20"/>
          <w:szCs w:val="20"/>
        </w:rPr>
      </w:pPr>
      <w:r w:rsidRPr="00812884">
        <w:rPr>
          <w:rFonts w:ascii="Tahoma" w:hAnsi="Tahoma"/>
          <w:b/>
          <w:sz w:val="20"/>
          <w:szCs w:val="20"/>
        </w:rPr>
        <w:tab/>
        <w:t>September 16 – December 15</w:t>
      </w:r>
    </w:p>
    <w:p w:rsidR="003F6433" w:rsidRPr="00812884" w:rsidRDefault="003F6433" w:rsidP="003F6433">
      <w:pPr>
        <w:rPr>
          <w:rFonts w:ascii="Tahoma" w:hAnsi="Tahoma"/>
          <w:b/>
          <w:sz w:val="20"/>
          <w:szCs w:val="20"/>
        </w:rPr>
      </w:pPr>
      <w:r w:rsidRPr="00812884">
        <w:rPr>
          <w:rFonts w:ascii="Tahoma" w:hAnsi="Tahoma"/>
          <w:b/>
          <w:sz w:val="20"/>
          <w:szCs w:val="20"/>
        </w:rPr>
        <w:tab/>
        <w:t>December 16 – March 15</w:t>
      </w:r>
    </w:p>
    <w:p w:rsidR="003F6433" w:rsidRPr="00812884" w:rsidRDefault="003F6433" w:rsidP="003F6433">
      <w:pPr>
        <w:ind w:firstLine="720"/>
        <w:rPr>
          <w:rFonts w:ascii="Tahoma" w:hAnsi="Tahoma"/>
          <w:b/>
          <w:sz w:val="20"/>
          <w:szCs w:val="20"/>
        </w:rPr>
      </w:pPr>
      <w:r w:rsidRPr="00812884">
        <w:rPr>
          <w:rFonts w:ascii="Tahoma" w:hAnsi="Tahoma"/>
          <w:b/>
          <w:sz w:val="20"/>
          <w:szCs w:val="20"/>
        </w:rPr>
        <w:t>March 16 – June 15</w:t>
      </w:r>
    </w:p>
    <w:p w:rsidR="003F6433" w:rsidRPr="00812884" w:rsidRDefault="003F6433" w:rsidP="003F6433">
      <w:pPr>
        <w:rPr>
          <w:rFonts w:ascii="Tahoma" w:hAnsi="Tahoma"/>
          <w:b/>
          <w:sz w:val="20"/>
          <w:szCs w:val="20"/>
        </w:rPr>
      </w:pPr>
      <w:r w:rsidRPr="00812884">
        <w:rPr>
          <w:rFonts w:ascii="Tahoma" w:hAnsi="Tahoma"/>
          <w:b/>
          <w:sz w:val="20"/>
          <w:szCs w:val="20"/>
        </w:rPr>
        <w:tab/>
        <w:t xml:space="preserve">  </w:t>
      </w:r>
    </w:p>
    <w:p w:rsidR="003F6433" w:rsidRPr="00812884" w:rsidRDefault="003F6433" w:rsidP="003F6433">
      <w:pPr>
        <w:rPr>
          <w:rFonts w:ascii="Tahoma" w:hAnsi="Tahoma"/>
          <w:b/>
          <w:sz w:val="20"/>
          <w:szCs w:val="20"/>
        </w:rPr>
      </w:pPr>
      <w:r w:rsidRPr="00812884">
        <w:rPr>
          <w:rFonts w:ascii="Tahoma" w:hAnsi="Tahoma"/>
          <w:b/>
          <w:sz w:val="20"/>
          <w:szCs w:val="20"/>
        </w:rPr>
        <w:t xml:space="preserve">* 12-Month Fiscal Year Appointments:  July 1 – June 30.  A faculty member, however, may begin employment on any date on or after July 1. </w:t>
      </w:r>
    </w:p>
    <w:p w:rsidR="00164567" w:rsidRPr="005C64D0" w:rsidRDefault="00164567" w:rsidP="00164567">
      <w:pPr>
        <w:rPr>
          <w:rFonts w:ascii="Tahoma" w:hAnsi="Tahoma" w:cs="Tahoma"/>
          <w:sz w:val="20"/>
          <w:szCs w:val="20"/>
        </w:rPr>
      </w:pPr>
    </w:p>
    <w:p w:rsidR="00164567" w:rsidRPr="005C64D0" w:rsidRDefault="00164567" w:rsidP="00164567">
      <w:pPr>
        <w:rPr>
          <w:rFonts w:ascii="Tahoma" w:hAnsi="Tahoma" w:cs="Tahoma"/>
          <w:sz w:val="20"/>
          <w:szCs w:val="20"/>
        </w:rPr>
      </w:pPr>
    </w:p>
    <w:p w:rsidR="00164567" w:rsidRPr="005C64D0" w:rsidRDefault="00164567" w:rsidP="00164567">
      <w:pPr>
        <w:rPr>
          <w:rFonts w:ascii="Tahoma" w:hAnsi="Tahoma" w:cs="Tahoma"/>
          <w:sz w:val="20"/>
          <w:szCs w:val="20"/>
        </w:rPr>
      </w:pPr>
      <w:r w:rsidRPr="005C64D0">
        <w:rPr>
          <w:rFonts w:ascii="Tahoma" w:hAnsi="Tahoma" w:cs="Tahoma"/>
          <w:sz w:val="20"/>
          <w:szCs w:val="20"/>
        </w:rPr>
        <w:t>Date</w:t>
      </w:r>
    </w:p>
    <w:p w:rsidR="00164567" w:rsidRPr="005C64D0" w:rsidRDefault="00164567" w:rsidP="00164567">
      <w:pPr>
        <w:rPr>
          <w:rFonts w:ascii="Tahoma" w:hAnsi="Tahoma" w:cs="Tahoma"/>
          <w:sz w:val="20"/>
          <w:szCs w:val="20"/>
        </w:rPr>
      </w:pPr>
      <w:r w:rsidRPr="005C64D0">
        <w:rPr>
          <w:rFonts w:ascii="Tahoma" w:hAnsi="Tahoma" w:cs="Tahoma"/>
          <w:sz w:val="20"/>
          <w:szCs w:val="20"/>
        </w:rPr>
        <w:t>Inside Address</w:t>
      </w:r>
    </w:p>
    <w:p w:rsidR="00164567" w:rsidRPr="005C64D0" w:rsidRDefault="00164567" w:rsidP="00164567">
      <w:pPr>
        <w:rPr>
          <w:rFonts w:ascii="Tahoma" w:hAnsi="Tahoma" w:cs="Tahoma"/>
          <w:sz w:val="20"/>
          <w:szCs w:val="20"/>
        </w:rPr>
      </w:pPr>
    </w:p>
    <w:p w:rsidR="00164567" w:rsidRPr="005C64D0" w:rsidRDefault="00164567" w:rsidP="00164567">
      <w:pPr>
        <w:rPr>
          <w:rFonts w:ascii="Tahoma" w:hAnsi="Tahoma" w:cs="Tahoma"/>
          <w:sz w:val="20"/>
          <w:szCs w:val="20"/>
        </w:rPr>
      </w:pPr>
      <w:r w:rsidRPr="005C64D0">
        <w:rPr>
          <w:rFonts w:ascii="Tahoma" w:hAnsi="Tahoma" w:cs="Tahoma"/>
          <w:sz w:val="20"/>
          <w:szCs w:val="20"/>
        </w:rPr>
        <w:t>Dear ______________:</w:t>
      </w:r>
    </w:p>
    <w:p w:rsidR="00164567" w:rsidRPr="005C64D0" w:rsidRDefault="00164567" w:rsidP="00164567">
      <w:pPr>
        <w:rPr>
          <w:rFonts w:ascii="Tahoma" w:hAnsi="Tahoma" w:cs="Tahoma"/>
          <w:sz w:val="20"/>
          <w:szCs w:val="20"/>
        </w:rPr>
      </w:pPr>
    </w:p>
    <w:p w:rsidR="00164567" w:rsidRPr="005C64D0" w:rsidRDefault="00164567" w:rsidP="00164567">
      <w:pPr>
        <w:rPr>
          <w:rFonts w:ascii="Tahoma" w:hAnsi="Tahoma" w:cs="Tahoma"/>
          <w:sz w:val="20"/>
          <w:szCs w:val="20"/>
        </w:rPr>
      </w:pPr>
      <w:r w:rsidRPr="005C64D0">
        <w:rPr>
          <w:rFonts w:ascii="Tahoma" w:hAnsi="Tahoma" w:cs="Tahoma"/>
          <w:sz w:val="20"/>
          <w:szCs w:val="20"/>
        </w:rPr>
        <w:t>I am pleased to offer you the position of [Director/Department Chair/Department Head] of the Department of ________________ at Oregon State University.  You will serve in this position at the pleasure of the Dean.</w:t>
      </w:r>
    </w:p>
    <w:p w:rsidR="00164567" w:rsidRPr="005C64D0" w:rsidRDefault="00164567" w:rsidP="00164567">
      <w:pPr>
        <w:rPr>
          <w:rFonts w:ascii="Tahoma" w:hAnsi="Tahoma" w:cs="Tahoma"/>
          <w:sz w:val="20"/>
          <w:szCs w:val="20"/>
        </w:rPr>
      </w:pPr>
    </w:p>
    <w:p w:rsidR="00235FF7" w:rsidRDefault="00164567" w:rsidP="00164567">
      <w:pPr>
        <w:rPr>
          <w:rFonts w:ascii="Tahoma" w:hAnsi="Tahoma" w:cs="Tahoma"/>
          <w:sz w:val="20"/>
          <w:szCs w:val="20"/>
        </w:rPr>
      </w:pPr>
      <w:r w:rsidRPr="005C64D0">
        <w:rPr>
          <w:rFonts w:ascii="Tahoma" w:hAnsi="Tahoma" w:cs="Tahoma"/>
          <w:sz w:val="20"/>
          <w:szCs w:val="20"/>
        </w:rPr>
        <w:t>As [Director/Department Chair/Department Head] of the Department of ___________, your annual salary rate for [fiscal OR academic] year 20XX – 20XX will be $______ for full</w:t>
      </w:r>
      <w:r w:rsidR="002868D5">
        <w:rPr>
          <w:rFonts w:ascii="Tahoma" w:hAnsi="Tahoma" w:cs="Tahoma"/>
          <w:sz w:val="20"/>
          <w:szCs w:val="20"/>
        </w:rPr>
        <w:t>-</w:t>
      </w:r>
      <w:r w:rsidRPr="005C64D0">
        <w:rPr>
          <w:rFonts w:ascii="Tahoma" w:hAnsi="Tahoma" w:cs="Tahoma"/>
          <w:sz w:val="20"/>
          <w:szCs w:val="20"/>
        </w:rPr>
        <w:t xml:space="preserve">time, [9 OR 12]-month service.  The FTE for this position is XX. </w:t>
      </w:r>
      <w:r w:rsidR="00235FF7" w:rsidRPr="00235FF7">
        <w:rPr>
          <w:rFonts w:ascii="Tahoma" w:hAnsi="Tahoma" w:cs="Tahoma"/>
          <w:b/>
          <w:sz w:val="20"/>
          <w:szCs w:val="20"/>
        </w:rPr>
        <w:t>(*</w:t>
      </w:r>
      <w:r w:rsidR="00A075B3">
        <w:rPr>
          <w:rFonts w:ascii="Tahoma" w:hAnsi="Tahoma" w:cs="Tahoma"/>
          <w:b/>
          <w:sz w:val="20"/>
          <w:szCs w:val="20"/>
        </w:rPr>
        <w:t>*</w:t>
      </w:r>
      <w:r w:rsidR="00235FF7">
        <w:rPr>
          <w:rFonts w:ascii="Tahoma" w:hAnsi="Tahoma" w:cs="Tahoma"/>
          <w:b/>
          <w:sz w:val="20"/>
          <w:szCs w:val="20"/>
        </w:rPr>
        <w:t>Insert Split FTE Appointment</w:t>
      </w:r>
      <w:r w:rsidR="00235FF7" w:rsidRPr="00235FF7">
        <w:rPr>
          <w:rFonts w:ascii="Tahoma" w:hAnsi="Tahoma" w:cs="Tahoma"/>
          <w:b/>
          <w:sz w:val="20"/>
          <w:szCs w:val="20"/>
        </w:rPr>
        <w:t xml:space="preserve"> language as appropriate</w:t>
      </w:r>
      <w:r w:rsidR="00235FF7">
        <w:rPr>
          <w:rFonts w:ascii="Tahoma" w:hAnsi="Tahoma" w:cs="Tahoma"/>
          <w:sz w:val="20"/>
          <w:szCs w:val="20"/>
        </w:rPr>
        <w:t>)</w:t>
      </w:r>
      <w:r w:rsidR="008B56EE">
        <w:rPr>
          <w:rFonts w:ascii="Tahoma" w:hAnsi="Tahoma" w:cs="Tahoma"/>
          <w:sz w:val="20"/>
          <w:szCs w:val="20"/>
        </w:rPr>
        <w:t xml:space="preserve">.  </w:t>
      </w:r>
      <w:r w:rsidRPr="005C64D0">
        <w:rPr>
          <w:rFonts w:ascii="Tahoma" w:hAnsi="Tahoma" w:cs="Tahoma"/>
          <w:sz w:val="20"/>
          <w:szCs w:val="20"/>
        </w:rPr>
        <w:t>This appointment will become effective on __________.</w:t>
      </w:r>
      <w:r w:rsidR="008B56EE">
        <w:rPr>
          <w:rFonts w:ascii="Tahoma" w:hAnsi="Tahoma" w:cs="Tahoma"/>
          <w:sz w:val="20"/>
          <w:szCs w:val="20"/>
        </w:rPr>
        <w:t xml:space="preserve"> </w:t>
      </w:r>
    </w:p>
    <w:p w:rsidR="009D2859" w:rsidRDefault="009D2859" w:rsidP="009D2859">
      <w:pPr>
        <w:spacing w:line="260" w:lineRule="exact"/>
        <w:ind w:right="-120"/>
        <w:rPr>
          <w:rFonts w:ascii="Tahoma" w:hAnsi="Tahoma" w:cs="Tahoma"/>
          <w:b/>
          <w:sz w:val="22"/>
          <w:szCs w:val="22"/>
          <w:u w:val="single"/>
        </w:rPr>
      </w:pPr>
    </w:p>
    <w:p w:rsidR="00235FF7" w:rsidRPr="009D2859" w:rsidRDefault="00235FF7" w:rsidP="009D2859">
      <w:pPr>
        <w:spacing w:line="260" w:lineRule="exact"/>
        <w:ind w:right="-120"/>
        <w:rPr>
          <w:rFonts w:ascii="Tahoma" w:hAnsi="Tahoma" w:cs="Tahoma"/>
          <w:b/>
          <w:sz w:val="20"/>
          <w:szCs w:val="20"/>
        </w:rPr>
      </w:pPr>
      <w:r w:rsidRPr="009D2859">
        <w:rPr>
          <w:rFonts w:ascii="Tahoma" w:hAnsi="Tahoma" w:cs="Tahoma"/>
          <w:b/>
          <w:sz w:val="22"/>
          <w:szCs w:val="22"/>
          <w:u w:val="single"/>
        </w:rPr>
        <w:t>*</w:t>
      </w:r>
      <w:r w:rsidR="00A075B3" w:rsidRPr="009D2859">
        <w:rPr>
          <w:rFonts w:ascii="Tahoma" w:hAnsi="Tahoma" w:cs="Tahoma"/>
          <w:b/>
          <w:sz w:val="22"/>
          <w:szCs w:val="22"/>
          <w:u w:val="single"/>
        </w:rPr>
        <w:t>*</w:t>
      </w:r>
      <w:r w:rsidRPr="009D2859">
        <w:rPr>
          <w:rFonts w:ascii="Tahoma" w:hAnsi="Tahoma" w:cs="Tahoma"/>
          <w:b/>
          <w:sz w:val="22"/>
          <w:szCs w:val="22"/>
          <w:u w:val="single"/>
        </w:rPr>
        <w:t>Split FTE Appointment</w:t>
      </w:r>
      <w:r w:rsidR="009D2859" w:rsidRPr="009D2859">
        <w:rPr>
          <w:rFonts w:ascii="Tahoma" w:hAnsi="Tahoma" w:cs="Tahoma"/>
          <w:b/>
          <w:sz w:val="22"/>
          <w:szCs w:val="22"/>
          <w:u w:val="single"/>
        </w:rPr>
        <w:t>s</w:t>
      </w:r>
      <w:r w:rsidRPr="00235FF7">
        <w:rPr>
          <w:rFonts w:ascii="Tahoma" w:hAnsi="Tahoma" w:cs="Tahoma"/>
          <w:sz w:val="20"/>
          <w:szCs w:val="20"/>
        </w:rPr>
        <w:t xml:space="preserve"> - </w:t>
      </w:r>
      <w:r w:rsidRPr="009D2859">
        <w:rPr>
          <w:rFonts w:ascii="Tahoma" w:hAnsi="Tahoma" w:cs="Tahoma"/>
          <w:b/>
          <w:sz w:val="20"/>
          <w:szCs w:val="20"/>
        </w:rPr>
        <w:t xml:space="preserve">If the appointee will continue to work in their current tenured position while working in this new </w:t>
      </w:r>
      <w:r w:rsidR="00B2341A" w:rsidRPr="009D2859">
        <w:rPr>
          <w:rFonts w:ascii="Tahoma" w:hAnsi="Tahoma" w:cs="Tahoma"/>
          <w:b/>
          <w:sz w:val="20"/>
          <w:szCs w:val="20"/>
        </w:rPr>
        <w:t xml:space="preserve">administrative </w:t>
      </w:r>
      <w:r w:rsidRPr="009D2859">
        <w:rPr>
          <w:rFonts w:ascii="Tahoma" w:hAnsi="Tahoma" w:cs="Tahoma"/>
          <w:b/>
          <w:sz w:val="20"/>
          <w:szCs w:val="20"/>
        </w:rPr>
        <w:t>position their FTE will be split between two positions (both together cannot exceed 1.00). The offer letter should clearly state what will happen to the current position when the appointee accepts the new position:</w:t>
      </w:r>
    </w:p>
    <w:p w:rsidR="00235FF7" w:rsidRPr="00235FF7" w:rsidRDefault="008C5FA8" w:rsidP="009D2859">
      <w:pPr>
        <w:spacing w:line="260" w:lineRule="exact"/>
        <w:ind w:right="-120"/>
        <w:rPr>
          <w:rFonts w:ascii="Tahoma" w:hAnsi="Tahoma" w:cs="Tahoma"/>
          <w:sz w:val="20"/>
          <w:szCs w:val="20"/>
        </w:rPr>
      </w:pPr>
      <w:r>
        <w:rPr>
          <w:rFonts w:ascii="Tahoma" w:hAnsi="Tahoma" w:cs="Tahoma"/>
          <w:sz w:val="20"/>
          <w:szCs w:val="20"/>
        </w:rPr>
        <w:lastRenderedPageBreak/>
        <w:t>W</w:t>
      </w:r>
      <w:r w:rsidR="00235FF7" w:rsidRPr="00235FF7">
        <w:rPr>
          <w:rFonts w:ascii="Tahoma" w:hAnsi="Tahoma" w:cs="Tahoma"/>
          <w:sz w:val="20"/>
          <w:szCs w:val="20"/>
        </w:rPr>
        <w:t>hile serving as [Director/Department Chair/Department Head], the FTE in your current position as [Assistant Professor/Associate Professor/Professor] in the Department of ___________________ will be reduced to XX FTE, at your current full-time annual salary rate.</w:t>
      </w:r>
    </w:p>
    <w:p w:rsidR="00164567" w:rsidRPr="005C64D0" w:rsidRDefault="00164567" w:rsidP="00164567">
      <w:pPr>
        <w:rPr>
          <w:rFonts w:ascii="Tahoma" w:hAnsi="Tahoma" w:cs="Tahoma"/>
          <w:sz w:val="20"/>
          <w:szCs w:val="20"/>
        </w:rPr>
      </w:pPr>
      <w:r w:rsidRPr="005C64D0">
        <w:rPr>
          <w:rFonts w:ascii="Tahoma" w:hAnsi="Tahoma" w:cs="Tahoma"/>
          <w:sz w:val="20"/>
          <w:szCs w:val="20"/>
        </w:rPr>
        <w:t xml:space="preserve">  </w:t>
      </w:r>
    </w:p>
    <w:p w:rsidR="00164567" w:rsidRDefault="00164567" w:rsidP="00164567">
      <w:pPr>
        <w:rPr>
          <w:rFonts w:ascii="Tahoma" w:hAnsi="Tahoma" w:cs="Tahoma"/>
          <w:sz w:val="20"/>
          <w:szCs w:val="20"/>
        </w:rPr>
      </w:pPr>
      <w:r w:rsidRPr="005C64D0">
        <w:rPr>
          <w:rFonts w:ascii="Tahoma" w:hAnsi="Tahoma" w:cs="Tahoma"/>
          <w:sz w:val="20"/>
          <w:szCs w:val="20"/>
        </w:rPr>
        <w:t xml:space="preserve">Your [9 OR 12]-month annual salary rate recognizes the administrative responsibilities of [Director/Department Chair/Department Head].  Should you no longer hold these responsibilities, you are entitled to resume your [full-time, 1.0 FTE OR part-time XX FTE], [9 OR 12]-month tenured appointment as [Assistant Professor/Associate Professor/Professor] in the Department of ___________________.  Your [9 OR 12]-month annual salary in your tenured position will be $______, adjusted proportionally for any regular salary adjustments that occurred during your appointment as [Director/Department Chair/Department Head].  </w:t>
      </w:r>
    </w:p>
    <w:p w:rsidR="003F6433" w:rsidRDefault="003F6433" w:rsidP="00164567">
      <w:pPr>
        <w:rPr>
          <w:rFonts w:ascii="Tahoma" w:hAnsi="Tahoma" w:cs="Tahoma"/>
          <w:sz w:val="20"/>
          <w:szCs w:val="20"/>
        </w:rPr>
      </w:pPr>
      <w:bookmarkStart w:id="0" w:name="_GoBack"/>
      <w:bookmarkEnd w:id="0"/>
    </w:p>
    <w:p w:rsidR="00164567" w:rsidRPr="005C64D0" w:rsidRDefault="00164567" w:rsidP="00164567">
      <w:pPr>
        <w:rPr>
          <w:rFonts w:ascii="Tahoma" w:hAnsi="Tahoma" w:cs="Tahoma"/>
          <w:sz w:val="20"/>
          <w:szCs w:val="20"/>
        </w:rPr>
      </w:pPr>
      <w:r w:rsidRPr="005C64D0">
        <w:rPr>
          <w:rFonts w:ascii="Tahoma" w:hAnsi="Tahoma" w:cs="Tahoma"/>
          <w:sz w:val="20"/>
          <w:szCs w:val="20"/>
        </w:rPr>
        <w:t>While the basic period of service in this position is anticipated to be _______ years, [Directors/Department Chairs/Department Heads] serve at the pleasure of the Dean.  Continued appointment as [Director/Department Chair/Department Head] is possible.  The normal teaching load as [Director/Department Chair/Department Head] in this [department/school/college] is _________course(s) per year.</w:t>
      </w:r>
    </w:p>
    <w:p w:rsidR="009D2859" w:rsidRDefault="009D2859" w:rsidP="009D2859">
      <w:pPr>
        <w:rPr>
          <w:rFonts w:ascii="Tahoma" w:hAnsi="Tahoma" w:cs="Tahoma"/>
          <w:b/>
          <w:sz w:val="20"/>
          <w:szCs w:val="20"/>
          <w:u w:val="single"/>
        </w:rPr>
      </w:pPr>
    </w:p>
    <w:p w:rsidR="00047FFD" w:rsidRDefault="00047FFD" w:rsidP="00047FFD">
      <w:pPr>
        <w:rPr>
          <w:rFonts w:ascii="Tahoma" w:hAnsi="Tahoma"/>
          <w:b/>
          <w:sz w:val="20"/>
          <w:szCs w:val="20"/>
          <w:u w:val="single"/>
        </w:rPr>
      </w:pPr>
      <w:r>
        <w:rPr>
          <w:rFonts w:ascii="Tahoma" w:hAnsi="Tahoma"/>
          <w:b/>
          <w:sz w:val="22"/>
          <w:szCs w:val="22"/>
          <w:u w:val="single"/>
        </w:rPr>
        <w:t xml:space="preserve">OSU Policies and </w:t>
      </w:r>
      <w:proofErr w:type="gramStart"/>
      <w:r>
        <w:rPr>
          <w:rFonts w:ascii="Tahoma" w:hAnsi="Tahoma"/>
          <w:b/>
          <w:sz w:val="22"/>
          <w:szCs w:val="22"/>
          <w:u w:val="single"/>
        </w:rPr>
        <w:t xml:space="preserve">Standards </w:t>
      </w:r>
      <w:r>
        <w:rPr>
          <w:rFonts w:ascii="Tahoma" w:hAnsi="Tahoma"/>
          <w:b/>
          <w:sz w:val="22"/>
          <w:szCs w:val="22"/>
        </w:rPr>
        <w:t xml:space="preserve"> </w:t>
      </w:r>
      <w:r>
        <w:rPr>
          <w:rFonts w:ascii="Tahoma" w:hAnsi="Tahoma"/>
          <w:b/>
          <w:sz w:val="20"/>
          <w:szCs w:val="20"/>
        </w:rPr>
        <w:t>–</w:t>
      </w:r>
      <w:proofErr w:type="gramEnd"/>
      <w:r>
        <w:rPr>
          <w:rFonts w:ascii="Tahoma" w:hAnsi="Tahoma"/>
          <w:b/>
          <w:sz w:val="20"/>
          <w:szCs w:val="20"/>
        </w:rPr>
        <w:t xml:space="preserve"> Use in EACH letter:</w:t>
      </w:r>
    </w:p>
    <w:p w:rsidR="00047FFD" w:rsidRDefault="00047FFD" w:rsidP="00047FFD">
      <w:pPr>
        <w:rPr>
          <w:rFonts w:ascii="Tahoma" w:hAnsi="Tahoma"/>
          <w:sz w:val="20"/>
          <w:szCs w:val="20"/>
        </w:rPr>
      </w:pPr>
    </w:p>
    <w:p w:rsidR="00047FFD" w:rsidRDefault="00047FFD" w:rsidP="00047FFD">
      <w:pPr>
        <w:rPr>
          <w:rFonts w:ascii="Tahoma" w:hAnsi="Tahoma"/>
          <w:sz w:val="20"/>
          <w:szCs w:val="20"/>
        </w:rPr>
      </w:pPr>
      <w:r>
        <w:rPr>
          <w:rFonts w:ascii="Tahoma" w:hAnsi="Tahoma"/>
          <w:sz w:val="20"/>
          <w:szCs w:val="20"/>
        </w:rPr>
        <w:t>This appointment is subject to all OSU policies and standards, which are incorporated by this reference.</w:t>
      </w:r>
    </w:p>
    <w:p w:rsidR="009D2859" w:rsidRDefault="009D2859" w:rsidP="009D2859">
      <w:pPr>
        <w:rPr>
          <w:rFonts w:ascii="Tahoma" w:hAnsi="Tahoma" w:cs="Tahoma"/>
          <w:sz w:val="20"/>
          <w:szCs w:val="20"/>
        </w:rPr>
      </w:pPr>
    </w:p>
    <w:p w:rsidR="0034285C" w:rsidRDefault="0034285C" w:rsidP="0034285C">
      <w:pPr>
        <w:rPr>
          <w:rFonts w:ascii="Tahoma" w:hAnsi="Tahoma"/>
          <w:b/>
          <w:sz w:val="20"/>
          <w:szCs w:val="20"/>
        </w:rPr>
      </w:pPr>
      <w:r>
        <w:rPr>
          <w:rFonts w:ascii="Tahoma" w:hAnsi="Tahoma"/>
          <w:b/>
          <w:sz w:val="22"/>
          <w:szCs w:val="22"/>
          <w:u w:val="single"/>
        </w:rPr>
        <w:t>Work Authorization Requirement</w:t>
      </w:r>
      <w:r>
        <w:rPr>
          <w:rFonts w:ascii="Tahoma" w:hAnsi="Tahoma"/>
          <w:b/>
          <w:sz w:val="20"/>
          <w:szCs w:val="20"/>
        </w:rPr>
        <w:t xml:space="preserve"> – Use in EACH letter:</w:t>
      </w:r>
    </w:p>
    <w:p w:rsidR="0034285C" w:rsidRDefault="0034285C" w:rsidP="0034285C">
      <w:pPr>
        <w:rPr>
          <w:rFonts w:ascii="Tahoma" w:hAnsi="Tahoma"/>
          <w:sz w:val="20"/>
          <w:szCs w:val="20"/>
        </w:rPr>
      </w:pPr>
    </w:p>
    <w:p w:rsidR="0034285C" w:rsidRDefault="0034285C" w:rsidP="0034285C">
      <w:pPr>
        <w:rPr>
          <w:rFonts w:ascii="Tahoma" w:hAnsi="Tahoma"/>
          <w:sz w:val="20"/>
          <w:szCs w:val="20"/>
        </w:rPr>
      </w:pPr>
      <w:r>
        <w:rPr>
          <w:rFonts w:ascii="Tahoma" w:hAnsi="Tahoma"/>
          <w:sz w:val="20"/>
          <w:szCs w:val="20"/>
        </w:rPr>
        <w:t>This offer is contingent on your demonstration of your authorization to work in the U</w:t>
      </w:r>
      <w:r w:rsidR="00F43895">
        <w:rPr>
          <w:rFonts w:ascii="Tahoma" w:hAnsi="Tahoma"/>
          <w:sz w:val="20"/>
          <w:szCs w:val="20"/>
        </w:rPr>
        <w:t>nited States</w:t>
      </w:r>
      <w:r>
        <w:rPr>
          <w:rFonts w:ascii="Tahoma" w:hAnsi="Tahoma"/>
          <w:sz w:val="20"/>
          <w:szCs w:val="20"/>
        </w:rPr>
        <w:t xml:space="preserve"> for OSU.  Ongoing employment will require your continuing ability to demonstrate that you remain authorized to work in the U</w:t>
      </w:r>
      <w:r w:rsidR="00F43895">
        <w:rPr>
          <w:rFonts w:ascii="Tahoma" w:hAnsi="Tahoma"/>
          <w:sz w:val="20"/>
          <w:szCs w:val="20"/>
        </w:rPr>
        <w:t>nited States</w:t>
      </w:r>
      <w:r>
        <w:rPr>
          <w:rFonts w:ascii="Tahoma" w:hAnsi="Tahoma"/>
          <w:sz w:val="20"/>
          <w:szCs w:val="20"/>
        </w:rPr>
        <w:t xml:space="preserve"> for OSU.</w:t>
      </w:r>
    </w:p>
    <w:p w:rsidR="0034285C" w:rsidRDefault="0034285C" w:rsidP="009D2859">
      <w:pPr>
        <w:rPr>
          <w:rFonts w:ascii="Tahoma" w:hAnsi="Tahoma" w:cs="Tahoma"/>
          <w:sz w:val="20"/>
          <w:szCs w:val="20"/>
        </w:rPr>
      </w:pPr>
    </w:p>
    <w:p w:rsidR="0090096F" w:rsidRPr="00C20864" w:rsidRDefault="0090096F" w:rsidP="0090096F">
      <w:pPr>
        <w:rPr>
          <w:rFonts w:ascii="Tahoma" w:eastAsia="Calibri" w:hAnsi="Tahoma" w:cs="Tahoma"/>
          <w:b/>
          <w:sz w:val="20"/>
          <w:szCs w:val="20"/>
          <w:u w:val="single"/>
        </w:rPr>
      </w:pPr>
      <w:r w:rsidRPr="0073764A">
        <w:rPr>
          <w:rFonts w:ascii="Tahoma" w:eastAsia="Calibri" w:hAnsi="Tahoma" w:cs="Tahoma"/>
          <w:b/>
          <w:sz w:val="22"/>
          <w:szCs w:val="22"/>
          <w:u w:val="single"/>
        </w:rPr>
        <w:t>Criminal History Check</w:t>
      </w:r>
      <w:r w:rsidRPr="00C20864">
        <w:rPr>
          <w:rFonts w:ascii="Tahoma" w:eastAsia="Calibri" w:hAnsi="Tahoma" w:cs="Tahoma"/>
          <w:b/>
          <w:sz w:val="20"/>
          <w:szCs w:val="20"/>
        </w:rPr>
        <w:t xml:space="preserve"> - Use when an offer of employment is contingent upon a satisfactory criminal history check (CHC):</w:t>
      </w:r>
      <w:r w:rsidRPr="00C20864">
        <w:rPr>
          <w:rFonts w:ascii="Tahoma" w:eastAsia="Calibri" w:hAnsi="Tahoma" w:cs="Tahoma"/>
          <w:b/>
          <w:sz w:val="20"/>
          <w:szCs w:val="20"/>
          <w:u w:val="single"/>
        </w:rPr>
        <w:t xml:space="preserve"> </w:t>
      </w:r>
    </w:p>
    <w:p w:rsidR="0090096F" w:rsidRPr="00C20864" w:rsidRDefault="0090096F" w:rsidP="0090096F">
      <w:pPr>
        <w:rPr>
          <w:rFonts w:ascii="Tahoma" w:hAnsi="Tahoma" w:cs="Tahoma"/>
          <w:sz w:val="20"/>
          <w:szCs w:val="20"/>
        </w:rPr>
      </w:pPr>
    </w:p>
    <w:p w:rsidR="0090096F" w:rsidRDefault="0090096F" w:rsidP="0090096F">
      <w:pPr>
        <w:rPr>
          <w:rFonts w:ascii="Tahoma" w:hAnsi="Tahoma" w:cs="Tahoma"/>
          <w:sz w:val="20"/>
          <w:szCs w:val="20"/>
        </w:rPr>
      </w:pPr>
      <w:r w:rsidRPr="00341F94">
        <w:rPr>
          <w:rFonts w:ascii="Tahoma" w:hAnsi="Tahoma" w:cs="Tahoma"/>
          <w:sz w:val="20"/>
          <w:szCs w:val="20"/>
        </w:rPr>
        <w:t xml:space="preserve">This position is designated as a critical or security-sensitive position; therefore, you must successfully complete a </w:t>
      </w:r>
      <w:r w:rsidR="002868D5">
        <w:rPr>
          <w:rFonts w:ascii="Tahoma" w:hAnsi="Tahoma" w:cs="Tahoma"/>
          <w:sz w:val="20"/>
          <w:szCs w:val="20"/>
        </w:rPr>
        <w:t>c</w:t>
      </w:r>
      <w:r w:rsidRPr="00341F94">
        <w:rPr>
          <w:rFonts w:ascii="Tahoma" w:hAnsi="Tahoma" w:cs="Tahoma"/>
          <w:sz w:val="20"/>
          <w:szCs w:val="20"/>
        </w:rPr>
        <w:t xml:space="preserve">riminal </w:t>
      </w:r>
      <w:r w:rsidR="002868D5">
        <w:rPr>
          <w:rFonts w:ascii="Tahoma" w:hAnsi="Tahoma" w:cs="Tahoma"/>
          <w:sz w:val="20"/>
          <w:szCs w:val="20"/>
        </w:rPr>
        <w:t>h</w:t>
      </w:r>
      <w:r w:rsidRPr="00341F94">
        <w:rPr>
          <w:rFonts w:ascii="Tahoma" w:hAnsi="Tahoma" w:cs="Tahoma"/>
          <w:sz w:val="20"/>
          <w:szCs w:val="20"/>
        </w:rPr>
        <w:t xml:space="preserve">istory </w:t>
      </w:r>
      <w:r w:rsidR="002868D5">
        <w:rPr>
          <w:rFonts w:ascii="Tahoma" w:hAnsi="Tahoma" w:cs="Tahoma"/>
          <w:sz w:val="20"/>
          <w:szCs w:val="20"/>
        </w:rPr>
        <w:t>c</w:t>
      </w:r>
      <w:r w:rsidRPr="00341F94">
        <w:rPr>
          <w:rFonts w:ascii="Tahoma" w:hAnsi="Tahoma" w:cs="Tahoma"/>
          <w:sz w:val="20"/>
          <w:szCs w:val="20"/>
        </w:rPr>
        <w:t xml:space="preserve">heck and be determined to be position qualified as per </w:t>
      </w:r>
      <w:r w:rsidR="00584CBA">
        <w:rPr>
          <w:rFonts w:ascii="Tahoma" w:hAnsi="Tahoma" w:cs="Tahoma"/>
          <w:sz w:val="20"/>
          <w:szCs w:val="20"/>
        </w:rPr>
        <w:t xml:space="preserve">OSU Standard </w:t>
      </w:r>
      <w:r w:rsidRPr="00341F94">
        <w:rPr>
          <w:rFonts w:ascii="Tahoma" w:hAnsi="Tahoma" w:cs="Tahoma"/>
          <w:sz w:val="20"/>
          <w:szCs w:val="20"/>
        </w:rPr>
        <w:t xml:space="preserve">576-055-0000 et seq. Because you hold a critical or security-sensitive position, you are required to self-report convictions [and because you are assigned </w:t>
      </w:r>
      <w:r w:rsidR="002868D5">
        <w:rPr>
          <w:rFonts w:ascii="Tahoma" w:hAnsi="Tahoma" w:cs="Tahoma"/>
          <w:sz w:val="20"/>
          <w:szCs w:val="20"/>
        </w:rPr>
        <w:t>y</w:t>
      </w:r>
      <w:r w:rsidRPr="00341F94">
        <w:rPr>
          <w:rFonts w:ascii="Tahoma" w:hAnsi="Tahoma" w:cs="Tahoma"/>
          <w:sz w:val="20"/>
          <w:szCs w:val="20"/>
        </w:rPr>
        <w:t xml:space="preserve">outh </w:t>
      </w:r>
      <w:r w:rsidR="002868D5">
        <w:rPr>
          <w:rFonts w:ascii="Tahoma" w:hAnsi="Tahoma" w:cs="Tahoma"/>
          <w:sz w:val="20"/>
          <w:szCs w:val="20"/>
        </w:rPr>
        <w:t>p</w:t>
      </w:r>
      <w:r w:rsidRPr="00341F94">
        <w:rPr>
          <w:rFonts w:ascii="Tahoma" w:hAnsi="Tahoma" w:cs="Tahoma"/>
          <w:sz w:val="20"/>
          <w:szCs w:val="20"/>
        </w:rPr>
        <w:t xml:space="preserve">rogram duties, your criminal history will be checked every 2 years]. Offers of employment are contingent upon meeting all minimum qualifications including the </w:t>
      </w:r>
      <w:r w:rsidR="002868D5">
        <w:rPr>
          <w:rFonts w:ascii="Tahoma" w:hAnsi="Tahoma" w:cs="Tahoma"/>
          <w:sz w:val="20"/>
          <w:szCs w:val="20"/>
        </w:rPr>
        <w:t>c</w:t>
      </w:r>
      <w:r w:rsidRPr="00341F94">
        <w:rPr>
          <w:rFonts w:ascii="Tahoma" w:hAnsi="Tahoma" w:cs="Tahoma"/>
          <w:sz w:val="20"/>
          <w:szCs w:val="20"/>
        </w:rPr>
        <w:t xml:space="preserve">riminal </w:t>
      </w:r>
      <w:r w:rsidR="002868D5">
        <w:rPr>
          <w:rFonts w:ascii="Tahoma" w:hAnsi="Tahoma" w:cs="Tahoma"/>
          <w:sz w:val="20"/>
          <w:szCs w:val="20"/>
        </w:rPr>
        <w:t>h</w:t>
      </w:r>
      <w:r w:rsidRPr="00341F94">
        <w:rPr>
          <w:rFonts w:ascii="Tahoma" w:hAnsi="Tahoma" w:cs="Tahoma"/>
          <w:sz w:val="20"/>
          <w:szCs w:val="20"/>
        </w:rPr>
        <w:t xml:space="preserve">istory </w:t>
      </w:r>
      <w:r w:rsidR="002868D5">
        <w:rPr>
          <w:rFonts w:ascii="Tahoma" w:hAnsi="Tahoma" w:cs="Tahoma"/>
          <w:sz w:val="20"/>
          <w:szCs w:val="20"/>
        </w:rPr>
        <w:t>c</w:t>
      </w:r>
      <w:r w:rsidRPr="00341F94">
        <w:rPr>
          <w:rFonts w:ascii="Tahoma" w:hAnsi="Tahoma" w:cs="Tahoma"/>
          <w:sz w:val="20"/>
          <w:szCs w:val="20"/>
        </w:rPr>
        <w:t xml:space="preserve">heck </w:t>
      </w:r>
      <w:r w:rsidR="002868D5">
        <w:rPr>
          <w:rFonts w:ascii="Tahoma" w:hAnsi="Tahoma" w:cs="Tahoma"/>
          <w:sz w:val="20"/>
          <w:szCs w:val="20"/>
        </w:rPr>
        <w:t>r</w:t>
      </w:r>
      <w:r w:rsidRPr="00341F94">
        <w:rPr>
          <w:rFonts w:ascii="Tahoma" w:hAnsi="Tahoma" w:cs="Tahoma"/>
          <w:sz w:val="20"/>
          <w:szCs w:val="20"/>
        </w:rPr>
        <w:t>equirement. If this requirement is not met at the time of appointment, your start date will be adjusted to a date after the requirement is met.</w:t>
      </w:r>
    </w:p>
    <w:p w:rsidR="0090096F" w:rsidRDefault="0090096F" w:rsidP="0090096F">
      <w:pPr>
        <w:rPr>
          <w:rFonts w:ascii="Tahoma" w:hAnsi="Tahoma" w:cs="Tahoma"/>
          <w:sz w:val="20"/>
          <w:szCs w:val="20"/>
        </w:rPr>
      </w:pPr>
    </w:p>
    <w:p w:rsidR="0090096F" w:rsidRPr="00C20864" w:rsidRDefault="0090096F" w:rsidP="0090096F">
      <w:pPr>
        <w:rPr>
          <w:rFonts w:ascii="Tahoma" w:eastAsia="Calibri" w:hAnsi="Tahoma" w:cs="Tahoma"/>
          <w:b/>
          <w:sz w:val="20"/>
          <w:szCs w:val="20"/>
          <w:u w:val="single"/>
        </w:rPr>
      </w:pPr>
      <w:r w:rsidRPr="0073764A">
        <w:rPr>
          <w:rFonts w:ascii="Tahoma" w:eastAsia="Calibri" w:hAnsi="Tahoma" w:cs="Tahoma"/>
          <w:b/>
          <w:sz w:val="22"/>
          <w:szCs w:val="22"/>
          <w:u w:val="single"/>
        </w:rPr>
        <w:t>Valid Driver’s License/ Satisfactory Driving History</w:t>
      </w:r>
      <w:r w:rsidRPr="00C20864">
        <w:rPr>
          <w:rFonts w:ascii="Tahoma" w:eastAsia="Calibri" w:hAnsi="Tahoma" w:cs="Tahoma"/>
          <w:b/>
          <w:sz w:val="20"/>
          <w:szCs w:val="20"/>
        </w:rPr>
        <w:t xml:space="preserve"> - Use when an offer of employment is contingent upon a valid driver’s license</w:t>
      </w:r>
      <w:r>
        <w:rPr>
          <w:rFonts w:ascii="Tahoma" w:eastAsia="Calibri" w:hAnsi="Tahoma" w:cs="Tahoma"/>
          <w:b/>
          <w:sz w:val="20"/>
          <w:szCs w:val="20"/>
        </w:rPr>
        <w:t>/</w:t>
      </w:r>
      <w:r w:rsidRPr="00C20864">
        <w:rPr>
          <w:rFonts w:ascii="Tahoma" w:eastAsia="Calibri" w:hAnsi="Tahoma" w:cs="Tahoma"/>
          <w:b/>
          <w:sz w:val="20"/>
          <w:szCs w:val="20"/>
        </w:rPr>
        <w:t>satisfactory driving his</w:t>
      </w:r>
      <w:r>
        <w:rPr>
          <w:rFonts w:ascii="Tahoma" w:eastAsia="Calibri" w:hAnsi="Tahoma" w:cs="Tahoma"/>
          <w:b/>
          <w:sz w:val="20"/>
          <w:szCs w:val="20"/>
        </w:rPr>
        <w:t>tory</w:t>
      </w:r>
      <w:r w:rsidRPr="00C20864">
        <w:rPr>
          <w:rFonts w:ascii="Tahoma" w:eastAsia="Calibri" w:hAnsi="Tahoma" w:cs="Tahoma"/>
          <w:b/>
          <w:sz w:val="20"/>
          <w:szCs w:val="20"/>
        </w:rPr>
        <w:t>:</w:t>
      </w:r>
    </w:p>
    <w:p w:rsidR="0090096F" w:rsidRPr="00C20864" w:rsidRDefault="0090096F" w:rsidP="0090096F">
      <w:pPr>
        <w:rPr>
          <w:rFonts w:ascii="Arial" w:eastAsia="Calibri" w:hAnsi="Arial" w:cs="Arial"/>
          <w:b/>
          <w:i/>
          <w:sz w:val="20"/>
          <w:szCs w:val="20"/>
        </w:rPr>
      </w:pPr>
      <w:r w:rsidRPr="00C20864">
        <w:rPr>
          <w:rFonts w:ascii="Arial" w:eastAsia="Calibri" w:hAnsi="Arial" w:cs="Arial"/>
          <w:b/>
          <w:i/>
          <w:sz w:val="20"/>
          <w:szCs w:val="20"/>
        </w:rPr>
        <w:t xml:space="preserve"> </w:t>
      </w:r>
    </w:p>
    <w:p w:rsidR="0090096F" w:rsidRDefault="007422F4" w:rsidP="009D2859">
      <w:pPr>
        <w:rPr>
          <w:rFonts w:ascii="Tahoma" w:hAnsi="Tahoma" w:cs="Arial"/>
          <w:sz w:val="20"/>
          <w:szCs w:val="20"/>
        </w:rPr>
      </w:pPr>
      <w:proofErr w:type="gramStart"/>
      <w:r w:rsidRPr="007422F4">
        <w:rPr>
          <w:rFonts w:ascii="Tahoma" w:hAnsi="Tahoma" w:cs="Arial"/>
          <w:sz w:val="20"/>
          <w:szCs w:val="20"/>
        </w:rPr>
        <w:t>This position requires driving a university vehicle or a personal vehicle on behalf of the university; therefore, the incumbent must successfully complete a motor vehicle history check, possess and maintain a current, valid driver's license in their state of residence, be determined to be position qualified and self-report convictions as per University Policy 05-030 et seq. Offers of employment are contingent upon meeting all minimum qualifications including the motor vehicle check requirement.</w:t>
      </w:r>
      <w:proofErr w:type="gramEnd"/>
      <w:r w:rsidRPr="007422F4">
        <w:rPr>
          <w:rFonts w:ascii="Tahoma" w:hAnsi="Tahoma" w:cs="Arial"/>
          <w:sz w:val="20"/>
          <w:szCs w:val="20"/>
        </w:rPr>
        <w:t xml:space="preserve"> If this requirement is not met at the time of appointment, your start date will be adjusted to a date after the requirement is met.</w:t>
      </w:r>
    </w:p>
    <w:p w:rsidR="007422F4" w:rsidRDefault="007422F4" w:rsidP="009D2859">
      <w:pPr>
        <w:rPr>
          <w:rFonts w:ascii="Tahoma" w:hAnsi="Tahoma" w:cs="Tahoma"/>
          <w:sz w:val="20"/>
          <w:szCs w:val="20"/>
        </w:rPr>
      </w:pPr>
    </w:p>
    <w:p w:rsidR="00E0270A" w:rsidRPr="00E0270A" w:rsidRDefault="00E0270A" w:rsidP="009D2859">
      <w:pPr>
        <w:rPr>
          <w:rFonts w:ascii="Tahoma" w:hAnsi="Tahoma" w:cs="Tahoma"/>
          <w:sz w:val="20"/>
          <w:szCs w:val="20"/>
        </w:rPr>
      </w:pPr>
      <w:r w:rsidRPr="009D2859">
        <w:rPr>
          <w:rFonts w:ascii="Tahoma" w:hAnsi="Tahoma" w:cs="Tahoma"/>
          <w:b/>
          <w:sz w:val="22"/>
          <w:szCs w:val="22"/>
          <w:u w:val="single"/>
        </w:rPr>
        <w:t xml:space="preserve">Benefits </w:t>
      </w:r>
      <w:r>
        <w:rPr>
          <w:rFonts w:ascii="Tahoma" w:hAnsi="Tahoma" w:cs="Tahoma"/>
          <w:b/>
          <w:sz w:val="20"/>
          <w:szCs w:val="20"/>
        </w:rPr>
        <w:t>– Use in EACH letter</w:t>
      </w:r>
      <w:r w:rsidR="006D4676">
        <w:rPr>
          <w:rFonts w:ascii="Tahoma" w:hAnsi="Tahoma" w:cs="Tahoma"/>
          <w:b/>
          <w:sz w:val="20"/>
          <w:szCs w:val="20"/>
        </w:rPr>
        <w:t xml:space="preserve"> if the employee is currently in a benefits eligible unclassified position</w:t>
      </w:r>
      <w:r>
        <w:rPr>
          <w:rFonts w:ascii="Tahoma" w:hAnsi="Tahoma" w:cs="Tahoma"/>
          <w:b/>
          <w:sz w:val="20"/>
          <w:szCs w:val="20"/>
        </w:rPr>
        <w:t>:</w:t>
      </w:r>
    </w:p>
    <w:p w:rsidR="00164567" w:rsidRPr="005C64D0" w:rsidRDefault="00164567" w:rsidP="00164567">
      <w:pPr>
        <w:rPr>
          <w:rFonts w:ascii="Tahoma" w:hAnsi="Tahoma" w:cs="Tahoma"/>
          <w:sz w:val="20"/>
          <w:szCs w:val="20"/>
        </w:rPr>
      </w:pPr>
    </w:p>
    <w:p w:rsidR="00E0270A" w:rsidRDefault="00164567" w:rsidP="00164567">
      <w:pPr>
        <w:rPr>
          <w:rFonts w:ascii="Tahoma" w:hAnsi="Tahoma" w:cs="Tahoma"/>
          <w:sz w:val="20"/>
          <w:szCs w:val="20"/>
        </w:rPr>
      </w:pPr>
      <w:r w:rsidRPr="005C64D0">
        <w:rPr>
          <w:rFonts w:ascii="Tahoma" w:hAnsi="Tahoma" w:cs="Tahoma"/>
          <w:sz w:val="20"/>
          <w:szCs w:val="20"/>
        </w:rPr>
        <w:t xml:space="preserve">Your current benefits program selections will remain in place.  Please contact the Office of Human Resources </w:t>
      </w:r>
      <w:r w:rsidR="002868D5">
        <w:rPr>
          <w:rFonts w:ascii="Tahoma" w:hAnsi="Tahoma" w:cs="Tahoma"/>
          <w:sz w:val="20"/>
          <w:szCs w:val="20"/>
        </w:rPr>
        <w:t>e</w:t>
      </w:r>
      <w:r w:rsidRPr="005C64D0">
        <w:rPr>
          <w:rFonts w:ascii="Tahoma" w:hAnsi="Tahoma" w:cs="Tahoma"/>
          <w:sz w:val="20"/>
          <w:szCs w:val="20"/>
        </w:rPr>
        <w:t xml:space="preserve">mployee </w:t>
      </w:r>
      <w:r w:rsidR="002868D5">
        <w:rPr>
          <w:rFonts w:ascii="Tahoma" w:hAnsi="Tahoma" w:cs="Tahoma"/>
          <w:sz w:val="20"/>
          <w:szCs w:val="20"/>
        </w:rPr>
        <w:t>b</w:t>
      </w:r>
      <w:r w:rsidRPr="005C64D0">
        <w:rPr>
          <w:rFonts w:ascii="Tahoma" w:hAnsi="Tahoma" w:cs="Tahoma"/>
          <w:sz w:val="20"/>
          <w:szCs w:val="20"/>
        </w:rPr>
        <w:t xml:space="preserve">enefits section at (541) 737-2805 if you have questions regarding your benefits.  </w:t>
      </w:r>
    </w:p>
    <w:p w:rsidR="009D2859" w:rsidRDefault="009D2859" w:rsidP="009D2859">
      <w:pPr>
        <w:rPr>
          <w:rFonts w:ascii="Tahoma" w:hAnsi="Tahoma" w:cs="Tahoma"/>
          <w:sz w:val="20"/>
          <w:szCs w:val="20"/>
        </w:rPr>
      </w:pPr>
    </w:p>
    <w:p w:rsidR="0090096F" w:rsidRDefault="0090096F" w:rsidP="009D2859">
      <w:pPr>
        <w:rPr>
          <w:rFonts w:ascii="Tahoma" w:hAnsi="Tahoma"/>
          <w:b/>
          <w:sz w:val="22"/>
          <w:szCs w:val="22"/>
          <w:u w:val="single"/>
        </w:rPr>
      </w:pPr>
    </w:p>
    <w:p w:rsidR="0090096F" w:rsidRDefault="0090096F" w:rsidP="009D2859">
      <w:pPr>
        <w:rPr>
          <w:rFonts w:ascii="Tahoma" w:hAnsi="Tahoma"/>
          <w:b/>
          <w:sz w:val="22"/>
          <w:szCs w:val="22"/>
          <w:u w:val="single"/>
        </w:rPr>
      </w:pPr>
    </w:p>
    <w:p w:rsidR="00E0270A" w:rsidRPr="00E0270A" w:rsidRDefault="00E0270A" w:rsidP="009D2859">
      <w:pPr>
        <w:rPr>
          <w:rFonts w:ascii="Tahoma" w:hAnsi="Tahoma"/>
          <w:b/>
          <w:sz w:val="20"/>
          <w:szCs w:val="20"/>
        </w:rPr>
      </w:pPr>
      <w:r w:rsidRPr="009D2859">
        <w:rPr>
          <w:rFonts w:ascii="Tahoma" w:hAnsi="Tahoma"/>
          <w:b/>
          <w:sz w:val="22"/>
          <w:szCs w:val="22"/>
          <w:u w:val="single"/>
        </w:rPr>
        <w:t>Tech Transfer</w:t>
      </w:r>
      <w:r w:rsidRPr="00E0270A">
        <w:rPr>
          <w:rFonts w:ascii="Tahoma" w:hAnsi="Tahoma"/>
          <w:b/>
          <w:sz w:val="20"/>
          <w:szCs w:val="20"/>
        </w:rPr>
        <w:t>– Use in EACH letter:</w:t>
      </w:r>
    </w:p>
    <w:p w:rsidR="00E0270A" w:rsidRPr="00E0270A" w:rsidRDefault="00E0270A" w:rsidP="00E0270A">
      <w:pPr>
        <w:rPr>
          <w:rFonts w:ascii="Tahoma" w:hAnsi="Tahoma" w:cs="Tahoma"/>
          <w:sz w:val="20"/>
          <w:szCs w:val="20"/>
        </w:rPr>
      </w:pPr>
    </w:p>
    <w:p w:rsidR="00E0270A" w:rsidRPr="00E0270A" w:rsidRDefault="00E0270A" w:rsidP="00E0270A">
      <w:pPr>
        <w:rPr>
          <w:rFonts w:ascii="Tahoma" w:hAnsi="Tahoma" w:cs="Tahoma"/>
          <w:sz w:val="20"/>
          <w:szCs w:val="20"/>
        </w:rPr>
      </w:pPr>
      <w:r w:rsidRPr="00E0270A">
        <w:rPr>
          <w:rFonts w:ascii="Tahoma" w:hAnsi="Tahoma" w:cs="Tahoma"/>
          <w:sz w:val="20"/>
          <w:szCs w:val="20"/>
        </w:rPr>
        <w:t>The technology transfer agreement you signed on your initial appointment at OSU will remain in effect.</w:t>
      </w:r>
    </w:p>
    <w:p w:rsidR="009D2859" w:rsidRDefault="009D2859" w:rsidP="00E0270A">
      <w:pPr>
        <w:rPr>
          <w:rFonts w:ascii="Tahoma" w:hAnsi="Tahoma" w:cs="Tahoma"/>
          <w:sz w:val="20"/>
          <w:szCs w:val="20"/>
        </w:rPr>
      </w:pPr>
    </w:p>
    <w:p w:rsidR="009D2859" w:rsidRPr="009D2859" w:rsidRDefault="009D2859" w:rsidP="00E0270A">
      <w:pPr>
        <w:rPr>
          <w:rFonts w:ascii="Tahoma" w:hAnsi="Tahoma" w:cs="Tahoma"/>
          <w:b/>
          <w:sz w:val="22"/>
          <w:szCs w:val="22"/>
        </w:rPr>
      </w:pPr>
      <w:r w:rsidRPr="009D2859">
        <w:rPr>
          <w:rFonts w:ascii="Tahoma" w:hAnsi="Tahoma" w:cs="Tahoma"/>
          <w:b/>
          <w:sz w:val="22"/>
          <w:szCs w:val="22"/>
          <w:u w:val="single"/>
        </w:rPr>
        <w:t>Acceptance Paragraph:</w:t>
      </w:r>
      <w:r>
        <w:rPr>
          <w:rFonts w:ascii="Tahoma" w:hAnsi="Tahoma" w:cs="Tahoma"/>
          <w:b/>
          <w:sz w:val="22"/>
          <w:szCs w:val="22"/>
          <w:u w:val="single"/>
        </w:rPr>
        <w:t xml:space="preserve"> </w:t>
      </w:r>
      <w:r>
        <w:rPr>
          <w:rFonts w:ascii="Tahoma" w:hAnsi="Tahoma" w:cs="Tahoma"/>
          <w:b/>
          <w:sz w:val="22"/>
          <w:szCs w:val="22"/>
        </w:rPr>
        <w:t xml:space="preserve"> </w:t>
      </w:r>
      <w:r>
        <w:rPr>
          <w:rFonts w:ascii="Tahoma" w:hAnsi="Tahoma" w:cs="Tahoma"/>
          <w:b/>
          <w:sz w:val="20"/>
          <w:szCs w:val="20"/>
        </w:rPr>
        <w:t>Use in EACH</w:t>
      </w:r>
      <w:r w:rsidRPr="009D2859">
        <w:rPr>
          <w:rFonts w:ascii="Tahoma" w:hAnsi="Tahoma" w:cs="Tahoma"/>
          <w:b/>
          <w:sz w:val="20"/>
          <w:szCs w:val="20"/>
        </w:rPr>
        <w:t xml:space="preserve"> letter:</w:t>
      </w:r>
    </w:p>
    <w:p w:rsidR="009D2859" w:rsidRDefault="009D2859" w:rsidP="00E0270A">
      <w:pPr>
        <w:rPr>
          <w:rFonts w:ascii="Tahoma" w:hAnsi="Tahoma" w:cs="Tahoma"/>
          <w:sz w:val="20"/>
          <w:szCs w:val="20"/>
        </w:rPr>
      </w:pPr>
    </w:p>
    <w:p w:rsidR="00E0270A" w:rsidRPr="00E0270A" w:rsidRDefault="00E0270A" w:rsidP="00E0270A">
      <w:pPr>
        <w:rPr>
          <w:rFonts w:ascii="Tahoma" w:hAnsi="Tahoma" w:cs="Tahoma"/>
          <w:sz w:val="20"/>
          <w:szCs w:val="20"/>
        </w:rPr>
      </w:pPr>
      <w:r w:rsidRPr="00E0270A">
        <w:rPr>
          <w:rFonts w:ascii="Tahoma" w:hAnsi="Tahoma" w:cs="Tahoma"/>
          <w:sz w:val="20"/>
          <w:szCs w:val="20"/>
        </w:rPr>
        <w:t>If you find this offer to be acceptable, please sign one copy of the letter and return it to me.  The other copy is for your records.</w:t>
      </w:r>
    </w:p>
    <w:p w:rsidR="00164567" w:rsidRPr="005C64D0" w:rsidRDefault="00164567" w:rsidP="00164567">
      <w:pPr>
        <w:rPr>
          <w:rFonts w:ascii="Tahoma" w:hAnsi="Tahoma" w:cs="Tahoma"/>
          <w:sz w:val="20"/>
          <w:szCs w:val="20"/>
        </w:rPr>
      </w:pPr>
    </w:p>
    <w:p w:rsidR="00164567" w:rsidRPr="005C64D0" w:rsidRDefault="00164567" w:rsidP="00164567">
      <w:pPr>
        <w:rPr>
          <w:rFonts w:ascii="Tahoma" w:hAnsi="Tahoma" w:cs="Tahoma"/>
          <w:sz w:val="20"/>
          <w:szCs w:val="20"/>
        </w:rPr>
      </w:pPr>
      <w:r w:rsidRPr="005C64D0">
        <w:rPr>
          <w:rFonts w:ascii="Tahoma" w:hAnsi="Tahoma" w:cs="Tahoma"/>
          <w:sz w:val="20"/>
          <w:szCs w:val="20"/>
        </w:rPr>
        <w:t>We look forward to your acceptance of this offer.</w:t>
      </w:r>
    </w:p>
    <w:p w:rsidR="00164567" w:rsidRPr="005C64D0" w:rsidRDefault="00164567" w:rsidP="00164567">
      <w:pPr>
        <w:rPr>
          <w:rFonts w:ascii="Tahoma" w:hAnsi="Tahoma" w:cs="Tahoma"/>
          <w:sz w:val="20"/>
          <w:szCs w:val="20"/>
        </w:rPr>
      </w:pPr>
    </w:p>
    <w:p w:rsidR="00164567" w:rsidRPr="005C64D0" w:rsidRDefault="00164567" w:rsidP="00164567">
      <w:pPr>
        <w:rPr>
          <w:rFonts w:ascii="Tahoma" w:hAnsi="Tahoma" w:cs="Tahoma"/>
          <w:sz w:val="20"/>
          <w:szCs w:val="20"/>
        </w:rPr>
      </w:pPr>
      <w:r w:rsidRPr="005C64D0">
        <w:rPr>
          <w:rFonts w:ascii="Tahoma" w:hAnsi="Tahoma" w:cs="Tahoma"/>
          <w:sz w:val="20"/>
          <w:szCs w:val="20"/>
        </w:rPr>
        <w:t>Sincerely,</w:t>
      </w:r>
    </w:p>
    <w:p w:rsidR="00164567" w:rsidRPr="005C64D0" w:rsidRDefault="00164567" w:rsidP="00164567">
      <w:pPr>
        <w:rPr>
          <w:rFonts w:ascii="Tahoma" w:hAnsi="Tahoma" w:cs="Tahoma"/>
          <w:sz w:val="20"/>
          <w:szCs w:val="20"/>
        </w:rPr>
      </w:pPr>
    </w:p>
    <w:p w:rsidR="00164567" w:rsidRPr="005C64D0" w:rsidRDefault="00164567" w:rsidP="00164567">
      <w:pPr>
        <w:rPr>
          <w:rFonts w:ascii="Tahoma" w:hAnsi="Tahoma" w:cs="Tahoma"/>
          <w:sz w:val="20"/>
          <w:szCs w:val="20"/>
        </w:rPr>
      </w:pPr>
    </w:p>
    <w:p w:rsidR="00164567" w:rsidRPr="005C64D0" w:rsidRDefault="00164567" w:rsidP="00164567">
      <w:pPr>
        <w:rPr>
          <w:rFonts w:ascii="Tahoma" w:hAnsi="Tahoma" w:cs="Tahoma"/>
          <w:sz w:val="20"/>
          <w:szCs w:val="20"/>
        </w:rPr>
      </w:pPr>
      <w:r w:rsidRPr="005C64D0">
        <w:rPr>
          <w:rFonts w:ascii="Tahoma" w:hAnsi="Tahoma" w:cs="Tahoma"/>
          <w:sz w:val="20"/>
          <w:szCs w:val="20"/>
        </w:rPr>
        <w:t xml:space="preserve">__________________________________  </w:t>
      </w:r>
    </w:p>
    <w:p w:rsidR="00164567" w:rsidRPr="005C64D0" w:rsidRDefault="00164567" w:rsidP="00164567">
      <w:pPr>
        <w:rPr>
          <w:rFonts w:ascii="Tahoma" w:hAnsi="Tahoma" w:cs="Tahoma"/>
          <w:sz w:val="20"/>
          <w:szCs w:val="20"/>
        </w:rPr>
      </w:pPr>
      <w:r w:rsidRPr="005C64D0">
        <w:rPr>
          <w:rFonts w:ascii="Tahoma" w:hAnsi="Tahoma" w:cs="Tahoma"/>
          <w:sz w:val="20"/>
          <w:szCs w:val="20"/>
        </w:rPr>
        <w:t>[Dean, Director, Department Head/Chair]</w:t>
      </w:r>
    </w:p>
    <w:p w:rsidR="00164567" w:rsidRPr="005C64D0" w:rsidRDefault="00164567" w:rsidP="00164567">
      <w:pPr>
        <w:rPr>
          <w:rFonts w:ascii="Tahoma" w:hAnsi="Tahoma" w:cs="Tahoma"/>
          <w:sz w:val="20"/>
          <w:szCs w:val="20"/>
        </w:rPr>
      </w:pPr>
    </w:p>
    <w:p w:rsidR="00164567" w:rsidRPr="005C64D0" w:rsidRDefault="00164567" w:rsidP="00164567">
      <w:pPr>
        <w:rPr>
          <w:rFonts w:ascii="Tahoma" w:hAnsi="Tahoma" w:cs="Tahoma"/>
          <w:sz w:val="20"/>
          <w:szCs w:val="20"/>
        </w:rPr>
      </w:pPr>
      <w:r w:rsidRPr="005C64D0">
        <w:rPr>
          <w:rFonts w:ascii="Tahoma" w:hAnsi="Tahoma" w:cs="Tahoma"/>
          <w:sz w:val="20"/>
          <w:szCs w:val="20"/>
        </w:rPr>
        <w:t>I accept this offer, as outlined in this letter.</w:t>
      </w:r>
    </w:p>
    <w:p w:rsidR="00164567" w:rsidRPr="005C64D0" w:rsidRDefault="00164567" w:rsidP="00164567">
      <w:pPr>
        <w:rPr>
          <w:rFonts w:ascii="Tahoma" w:hAnsi="Tahoma" w:cs="Tahoma"/>
          <w:sz w:val="20"/>
          <w:szCs w:val="20"/>
        </w:rPr>
      </w:pPr>
    </w:p>
    <w:p w:rsidR="00164567" w:rsidRPr="005C64D0" w:rsidRDefault="00164567" w:rsidP="00164567">
      <w:pPr>
        <w:rPr>
          <w:rFonts w:ascii="Tahoma" w:hAnsi="Tahoma" w:cs="Tahoma"/>
          <w:sz w:val="20"/>
          <w:szCs w:val="20"/>
        </w:rPr>
      </w:pPr>
      <w:r w:rsidRPr="005C64D0">
        <w:rPr>
          <w:rFonts w:ascii="Tahoma" w:hAnsi="Tahoma" w:cs="Tahoma"/>
          <w:sz w:val="20"/>
          <w:szCs w:val="20"/>
        </w:rPr>
        <w:t xml:space="preserve">__________________________________ </w:t>
      </w:r>
      <w:r w:rsidRPr="005C64D0">
        <w:rPr>
          <w:rFonts w:ascii="Tahoma" w:hAnsi="Tahoma" w:cs="Tahoma"/>
          <w:sz w:val="20"/>
          <w:szCs w:val="20"/>
        </w:rPr>
        <w:tab/>
        <w:t xml:space="preserve">__________   </w:t>
      </w:r>
    </w:p>
    <w:p w:rsidR="00164567" w:rsidRPr="005C64D0" w:rsidRDefault="00164567" w:rsidP="00164567">
      <w:pPr>
        <w:rPr>
          <w:rFonts w:ascii="Tahoma" w:hAnsi="Tahoma" w:cs="Tahoma"/>
          <w:sz w:val="20"/>
          <w:szCs w:val="20"/>
        </w:rPr>
      </w:pPr>
      <w:r w:rsidRPr="005C64D0">
        <w:rPr>
          <w:rFonts w:ascii="Tahoma" w:hAnsi="Tahoma" w:cs="Tahoma"/>
          <w:sz w:val="20"/>
          <w:szCs w:val="20"/>
        </w:rPr>
        <w:t>Employee Name</w:t>
      </w:r>
      <w:r w:rsidRPr="005C64D0">
        <w:rPr>
          <w:rFonts w:ascii="Tahoma" w:hAnsi="Tahoma" w:cs="Tahoma"/>
          <w:sz w:val="20"/>
          <w:szCs w:val="20"/>
        </w:rPr>
        <w:tab/>
      </w:r>
      <w:r w:rsidRPr="005C64D0">
        <w:rPr>
          <w:rFonts w:ascii="Tahoma" w:hAnsi="Tahoma" w:cs="Tahoma"/>
          <w:sz w:val="20"/>
          <w:szCs w:val="20"/>
        </w:rPr>
        <w:tab/>
      </w:r>
      <w:r w:rsidRPr="005C64D0">
        <w:rPr>
          <w:rFonts w:ascii="Tahoma" w:hAnsi="Tahoma" w:cs="Tahoma"/>
          <w:sz w:val="20"/>
          <w:szCs w:val="20"/>
        </w:rPr>
        <w:tab/>
      </w:r>
      <w:r w:rsidRPr="005C64D0">
        <w:rPr>
          <w:rFonts w:ascii="Tahoma" w:hAnsi="Tahoma" w:cs="Tahoma"/>
          <w:sz w:val="20"/>
          <w:szCs w:val="20"/>
        </w:rPr>
        <w:tab/>
      </w:r>
      <w:r w:rsidRPr="005C64D0">
        <w:rPr>
          <w:rFonts w:ascii="Tahoma" w:hAnsi="Tahoma" w:cs="Tahoma"/>
          <w:sz w:val="20"/>
          <w:szCs w:val="20"/>
        </w:rPr>
        <w:tab/>
        <w:t>Date</w:t>
      </w:r>
    </w:p>
    <w:p w:rsidR="00164567" w:rsidRPr="005C64D0" w:rsidRDefault="00164567" w:rsidP="00164567">
      <w:pPr>
        <w:rPr>
          <w:rFonts w:ascii="Tahoma" w:hAnsi="Tahoma" w:cs="Tahoma"/>
          <w:sz w:val="20"/>
          <w:szCs w:val="20"/>
        </w:rPr>
      </w:pPr>
    </w:p>
    <w:p w:rsidR="00164567" w:rsidRPr="005C64D0" w:rsidRDefault="002868D5" w:rsidP="00164567">
      <w:pPr>
        <w:rPr>
          <w:rFonts w:ascii="Tahoma" w:hAnsi="Tahoma" w:cs="Tahoma"/>
          <w:sz w:val="20"/>
          <w:szCs w:val="20"/>
        </w:rPr>
      </w:pPr>
      <w:r>
        <w:rPr>
          <w:rFonts w:ascii="Tahoma" w:hAnsi="Tahoma" w:cs="Tahoma"/>
          <w:sz w:val="20"/>
          <w:szCs w:val="20"/>
        </w:rPr>
        <w:t>c</w:t>
      </w:r>
      <w:r w:rsidR="00164567" w:rsidRPr="005C64D0">
        <w:rPr>
          <w:rFonts w:ascii="Tahoma" w:hAnsi="Tahoma" w:cs="Tahoma"/>
          <w:sz w:val="20"/>
          <w:szCs w:val="20"/>
        </w:rPr>
        <w:t xml:space="preserve">:  </w:t>
      </w:r>
      <w:r w:rsidR="00164567" w:rsidRPr="005C64D0">
        <w:rPr>
          <w:rFonts w:ascii="Tahoma" w:hAnsi="Tahoma" w:cs="Tahoma"/>
          <w:sz w:val="20"/>
          <w:szCs w:val="20"/>
        </w:rPr>
        <w:tab/>
        <w:t>Vice Provost, Academic Affairs</w:t>
      </w:r>
    </w:p>
    <w:p w:rsidR="00AD432C" w:rsidRPr="005C64D0" w:rsidRDefault="00164567" w:rsidP="004E5830">
      <w:pPr>
        <w:ind w:firstLine="720"/>
        <w:rPr>
          <w:rFonts w:ascii="Tahoma" w:hAnsi="Tahoma" w:cs="Tahoma"/>
          <w:sz w:val="20"/>
          <w:szCs w:val="20"/>
        </w:rPr>
      </w:pPr>
      <w:r w:rsidRPr="005C64D0">
        <w:rPr>
          <w:rFonts w:ascii="Tahoma" w:hAnsi="Tahoma" w:cs="Tahoma"/>
          <w:sz w:val="20"/>
          <w:szCs w:val="20"/>
        </w:rPr>
        <w:t>BC Human Resources</w:t>
      </w:r>
    </w:p>
    <w:sectPr w:rsidR="00AD432C" w:rsidRPr="005C64D0" w:rsidSect="0067737F">
      <w:headerReference w:type="default" r:id="rId6"/>
      <w:footerReference w:type="default" r:id="rId7"/>
      <w:pgSz w:w="12240" w:h="15840"/>
      <w:pgMar w:top="1440" w:right="108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2B0" w:rsidRDefault="00EA32B0">
      <w:r>
        <w:separator/>
      </w:r>
    </w:p>
  </w:endnote>
  <w:endnote w:type="continuationSeparator" w:id="0">
    <w:p w:rsidR="00EA32B0" w:rsidRDefault="00EA3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959" w:rsidRPr="0067737F" w:rsidRDefault="0090096F">
    <w:pPr>
      <w:pStyle w:val="Footer"/>
      <w:rPr>
        <w:rFonts w:ascii="Arial" w:hAnsi="Arial" w:cs="Arial"/>
        <w:i/>
        <w:sz w:val="16"/>
        <w:szCs w:val="16"/>
      </w:rPr>
    </w:pPr>
    <w:r w:rsidRPr="0090096F">
      <w:rPr>
        <w:rFonts w:asciiTheme="minorHAnsi" w:hAnsiTheme="minorHAnsi" w:cs="Arial"/>
        <w:sz w:val="20"/>
        <w:szCs w:val="20"/>
      </w:rPr>
      <w:t xml:space="preserve">Revised: </w:t>
    </w:r>
    <w:r w:rsidR="00C35994">
      <w:rPr>
        <w:rFonts w:asciiTheme="minorHAnsi" w:hAnsiTheme="minorHAnsi" w:cs="Arial"/>
        <w:sz w:val="20"/>
        <w:szCs w:val="20"/>
      </w:rPr>
      <w:t>December 2018</w:t>
    </w:r>
    <w:r w:rsidRPr="0090096F">
      <w:rPr>
        <w:rFonts w:asciiTheme="minorHAnsi" w:hAnsiTheme="minorHAnsi" w:cs="Arial"/>
        <w:sz w:val="20"/>
        <w:szCs w:val="20"/>
      </w:rPr>
      <w:t xml:space="preserve">. </w:t>
    </w:r>
    <w:r w:rsidR="00C35994">
      <w:rPr>
        <w:rFonts w:asciiTheme="minorHAnsi" w:hAnsiTheme="minorHAnsi" w:cs="Arial"/>
        <w:sz w:val="20"/>
        <w:szCs w:val="20"/>
      </w:rPr>
      <w:t>Employment 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2B0" w:rsidRDefault="00EA32B0">
      <w:r>
        <w:separator/>
      </w:r>
    </w:p>
  </w:footnote>
  <w:footnote w:type="continuationSeparator" w:id="0">
    <w:p w:rsidR="00EA32B0" w:rsidRDefault="00EA3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7B6" w:rsidRPr="00CD117A" w:rsidRDefault="00EA32B0" w:rsidP="004A67B6">
    <w:pPr>
      <w:pStyle w:val="Header"/>
      <w:tabs>
        <w:tab w:val="clear" w:pos="4320"/>
        <w:tab w:val="left" w:pos="4230"/>
      </w:tabs>
      <w:ind w:firstLine="2790"/>
      <w:rPr>
        <w:rFonts w:ascii="Verdana" w:hAnsi="Verdana"/>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3" type="#_x0000_t136" style="position:absolute;left:0;text-align:left;margin-left:0;margin-top:0;width:507.6pt;height:190.35pt;rotation:315;z-index:-251657728;mso-position-horizontal:center;mso-position-horizontal-relative:margin;mso-position-vertical:center;mso-position-vertical-relative:margin" o:allowincell="f" fillcolor="#999" stroked="f">
          <v:fill opacity=".5"/>
          <v:textpath style="font-family:&quot;Arial Black&quot;;font-size:1pt" string="SAMPLE"/>
          <w10:wrap anchorx="margin" anchory="margin"/>
        </v:shape>
      </w:pict>
    </w:r>
    <w:r w:rsidR="0090096F">
      <w:rPr>
        <w:rFonts w:ascii="Verdana" w:hAnsi="Verdana"/>
        <w:noProof/>
        <w:sz w:val="20"/>
      </w:rPr>
      <mc:AlternateContent>
        <mc:Choice Requires="wps">
          <w:drawing>
            <wp:anchor distT="0" distB="0" distL="114300" distR="114300" simplePos="0" relativeHeight="251656704" behindDoc="0" locked="0" layoutInCell="1" allowOverlap="1">
              <wp:simplePos x="0" y="0"/>
              <wp:positionH relativeFrom="column">
                <wp:posOffset>-314325</wp:posOffset>
              </wp:positionH>
              <wp:positionV relativeFrom="paragraph">
                <wp:posOffset>-8255</wp:posOffset>
              </wp:positionV>
              <wp:extent cx="1744980" cy="596265"/>
              <wp:effectExtent l="0" t="127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596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67B6" w:rsidRDefault="00633452" w:rsidP="004A67B6">
                          <w:r>
                            <w:rPr>
                              <w:noProof/>
                            </w:rPr>
                            <w:drawing>
                              <wp:inline distT="0" distB="0" distL="0" distR="0">
                                <wp:extent cx="1562100" cy="4991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U_horizontal_1C_B.png"/>
                                        <pic:cNvPicPr/>
                                      </pic:nvPicPr>
                                      <pic:blipFill>
                                        <a:blip r:embed="rId1">
                                          <a:extLst>
                                            <a:ext uri="{28A0092B-C50C-407E-A947-70E740481C1C}">
                                              <a14:useLocalDpi xmlns:a14="http://schemas.microsoft.com/office/drawing/2010/main" val="0"/>
                                            </a:ext>
                                          </a:extLst>
                                        </a:blip>
                                        <a:stretch>
                                          <a:fillRect/>
                                        </a:stretch>
                                      </pic:blipFill>
                                      <pic:spPr>
                                        <a:xfrm>
                                          <a:off x="0" y="0"/>
                                          <a:ext cx="1562100" cy="49911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4.75pt;margin-top:-.65pt;width:137.4pt;height:46.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rBmgQIAAA8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5&#10;Rop0QNEDHzy61gM6D93pjavA6d6Amx/gN7AcK3XmTtMvDil90xK14VfW6r7lhEF2WTiZnBwdcVwA&#10;WffvNYMwZOt1BBoa24XWQTMQoANLj0dmQio0hJwXRbkAEwXbtJzls2kMQarDaWOdf8t1h8KixhaY&#10;j+hkd+d8yIZUB5cQzGkp2EpIGTd2s76RFu0IqGQVnz36CzepgrPS4diIOP6BJCFGsIV0I+tPZZYX&#10;6XVeTlazxXxSrIrppJyni0maldflLC3K4nb1PSSYFVUrGOPqTih+UGBW/B3D+1kYtRM1iPoal9N8&#10;OlL0xyLT+PyuyE54GEgpuhovjk6kCsS+UQzKJpUnQo7r5GX6scvQg8M3diXKIDA/asAP6wFQgjbW&#10;mj2CIKwGvoBauEVg0Wr7DaMeJrLG7uuWWI6RfKdAVGVWFGGE46aYznPY2FPL+tRCFAWoGnuMxuWN&#10;H8d+a6zYtBBplLHSVyDERkSNPGe1ly9MXSxmf0OEsT7dR6/ne2z5AwAA//8DAFBLAwQUAAYACAAA&#10;ACEAZ+il3N4AAAAJAQAADwAAAGRycy9kb3ducmV2LnhtbEyPwU6DQBCG7ya+w2ZMvJh2KRYqlKVR&#10;E43X1j7AwG6BlJ0l7LbQt3c86e2fzJd/vil2s+3F1Yy+c6RgtYxAGKqd7qhRcPz+WLyA8AFJY+/I&#10;KLgZD7vy/q7AXLuJ9uZ6CI3gEvI5KmhDGHIpfd0ai37pBkO8O7nRYuBxbKQeceJy28s4ilJpsSO+&#10;0OJg3ltTnw8Xq+D0NT0l2VR9huNmv07fsNtU7qbU48P8ugURzBz+YPjVZ3Uo2alyF9Je9AoW6yxh&#10;lMPqGQQDcZxwqBRkcQqyLOT/D8ofAAAA//8DAFBLAQItABQABgAIAAAAIQC2gziS/gAAAOEBAAAT&#10;AAAAAAAAAAAAAAAAAAAAAABbQ29udGVudF9UeXBlc10ueG1sUEsBAi0AFAAGAAgAAAAhADj9If/W&#10;AAAAlAEAAAsAAAAAAAAAAAAAAAAALwEAAF9yZWxzLy5yZWxzUEsBAi0AFAAGAAgAAAAhAIFmsGaB&#10;AgAADwUAAA4AAAAAAAAAAAAAAAAALgIAAGRycy9lMm9Eb2MueG1sUEsBAi0AFAAGAAgAAAAhAGfo&#10;pdzeAAAACQEAAA8AAAAAAAAAAAAAAAAA2wQAAGRycy9kb3ducmV2LnhtbFBLBQYAAAAABAAEAPMA&#10;AADmBQAAAAA=&#10;" stroked="f">
              <v:textbox>
                <w:txbxContent>
                  <w:p w:rsidR="004A67B6" w:rsidRDefault="00633452" w:rsidP="004A67B6">
                    <w:r>
                      <w:rPr>
                        <w:noProof/>
                      </w:rPr>
                      <w:drawing>
                        <wp:inline distT="0" distB="0" distL="0" distR="0">
                          <wp:extent cx="1562100" cy="4991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U_horizontal_1C_B.png"/>
                                  <pic:cNvPicPr/>
                                </pic:nvPicPr>
                                <pic:blipFill>
                                  <a:blip r:embed="rId1">
                                    <a:extLst>
                                      <a:ext uri="{28A0092B-C50C-407E-A947-70E740481C1C}">
                                        <a14:useLocalDpi xmlns:a14="http://schemas.microsoft.com/office/drawing/2010/main" val="0"/>
                                      </a:ext>
                                    </a:extLst>
                                  </a:blip>
                                  <a:stretch>
                                    <a:fillRect/>
                                  </a:stretch>
                                </pic:blipFill>
                                <pic:spPr>
                                  <a:xfrm>
                                    <a:off x="0" y="0"/>
                                    <a:ext cx="1562100" cy="499110"/>
                                  </a:xfrm>
                                  <a:prstGeom prst="rect">
                                    <a:avLst/>
                                  </a:prstGeom>
                                </pic:spPr>
                              </pic:pic>
                            </a:graphicData>
                          </a:graphic>
                        </wp:inline>
                      </w:drawing>
                    </w:r>
                  </w:p>
                </w:txbxContent>
              </v:textbox>
            </v:shape>
          </w:pict>
        </mc:Fallback>
      </mc:AlternateContent>
    </w:r>
  </w:p>
  <w:p w:rsidR="004A67B6" w:rsidRDefault="004A67B6" w:rsidP="004A67B6">
    <w:pPr>
      <w:pStyle w:val="Header"/>
      <w:tabs>
        <w:tab w:val="clear" w:pos="4320"/>
        <w:tab w:val="left" w:pos="4230"/>
      </w:tabs>
      <w:ind w:left="-360" w:right="-630" w:firstLine="2970"/>
      <w:rPr>
        <w:rFonts w:ascii="Verdana" w:hAnsi="Verdana"/>
        <w:sz w:val="16"/>
        <w:szCs w:val="16"/>
      </w:rPr>
    </w:pPr>
  </w:p>
  <w:p w:rsidR="004A67B6" w:rsidRPr="00CD117A" w:rsidRDefault="0090096F" w:rsidP="004A67B6">
    <w:pPr>
      <w:pStyle w:val="Header"/>
      <w:tabs>
        <w:tab w:val="clear" w:pos="4320"/>
        <w:tab w:val="left" w:pos="4230"/>
      </w:tabs>
      <w:ind w:left="-360" w:right="-630" w:firstLine="2700"/>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57728" behindDoc="0" locked="0" layoutInCell="1" allowOverlap="1">
              <wp:simplePos x="0" y="0"/>
              <wp:positionH relativeFrom="column">
                <wp:posOffset>1497330</wp:posOffset>
              </wp:positionH>
              <wp:positionV relativeFrom="paragraph">
                <wp:posOffset>143510</wp:posOffset>
              </wp:positionV>
              <wp:extent cx="5172075" cy="0"/>
              <wp:effectExtent l="11430" t="10160" r="7620" b="889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2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B0515"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9pt,11.3pt" to="525.1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1f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uEke8rTpwlGdPAlpBwSjXX+E9cdCkaFJXCOwOS0dT4QIeUQEu5ReiOk&#10;jGJLhfoKzyf5JCY4LQULzhDm7GG/khadSBiX+MWqwPMYZvVRsQjWcsLWN9sTIa82XC5VwINSgM7N&#10;us7Dj3k6X8/Ws2JU5NP1qEjrevRxsypG0032NKk/1KtVnf0M1LKibAVjXAV2w2xmxd9pf3sl16m6&#10;T+e9Dclb9NgvIDv8I+moZZDvOgh7zS47O2gM4xiDb08nzPvjHuzHB778BQAA//8DAFBLAwQUAAYA&#10;CAAAACEAB4juPt4AAAAKAQAADwAAAGRycy9kb3ducmV2LnhtbEyPQU/DMAyF70j7D5EncZlYQqtN&#10;qDSdpkFvXBggrl5j2orG6ZpsK/z6ZeIwbvbz03uf89VoO3GkwbeONdzPFQjiypmWaw3vb+XdAwgf&#10;kA12jknDD3lYFZObHDPjTvxKx22oRQxhn6GGJoQ+k9JXDVn0c9cTx9uXGyyGuA61NAOeYrjtZKLU&#10;UlpsOTY02NOmoep7e7AafPlB+/J3Vs3UZ1o7SvZPL8+o9e10XD+CCDSGqxku+BEdisi0cwc2XnQa&#10;knQR0UMckiWIi0EtVApi96fIIpf/XyjOAAAA//8DAFBLAQItABQABgAIAAAAIQC2gziS/gAAAOEB&#10;AAATAAAAAAAAAAAAAAAAAAAAAABbQ29udGVudF9UeXBlc10ueG1sUEsBAi0AFAAGAAgAAAAhADj9&#10;If/WAAAAlAEAAAsAAAAAAAAAAAAAAAAALwEAAF9yZWxzLy5yZWxzUEsBAi0AFAAGAAgAAAAhAAmz&#10;7V8SAgAAKAQAAA4AAAAAAAAAAAAAAAAALgIAAGRycy9lMm9Eb2MueG1sUEsBAi0AFAAGAAgAAAAh&#10;AAeI7j7eAAAACgEAAA8AAAAAAAAAAAAAAAAAbAQAAGRycy9kb3ducmV2LnhtbFBLBQYAAAAABAAE&#10;APMAAAB3BQAAAAA=&#10;"/>
          </w:pict>
        </mc:Fallback>
      </mc:AlternateContent>
    </w:r>
    <w:r w:rsidR="004A67B6" w:rsidRPr="00CD117A">
      <w:rPr>
        <w:rFonts w:ascii="Verdana" w:hAnsi="Verdana"/>
        <w:sz w:val="16"/>
        <w:szCs w:val="16"/>
      </w:rPr>
      <w:t>Of</w:t>
    </w:r>
    <w:r w:rsidR="004A67B6">
      <w:rPr>
        <w:rFonts w:ascii="Verdana" w:hAnsi="Verdana"/>
        <w:sz w:val="16"/>
        <w:szCs w:val="16"/>
      </w:rPr>
      <w:t>fice of Hu</w:t>
    </w:r>
    <w:r w:rsidR="00866A97">
      <w:rPr>
        <w:rFonts w:ascii="Verdana" w:hAnsi="Verdana"/>
        <w:sz w:val="16"/>
        <w:szCs w:val="16"/>
      </w:rPr>
      <w:t xml:space="preserve">man Resources | </w:t>
    </w:r>
    <w:r w:rsidR="00422990">
      <w:rPr>
        <w:rFonts w:ascii="Verdana" w:hAnsi="Verdana"/>
        <w:sz w:val="16"/>
        <w:szCs w:val="16"/>
      </w:rPr>
      <w:t>hr.oregonstate.edu</w:t>
    </w:r>
  </w:p>
  <w:p w:rsidR="004A67B6" w:rsidRPr="003E1256" w:rsidRDefault="004A67B6" w:rsidP="004A67B6">
    <w:pPr>
      <w:pStyle w:val="Header"/>
      <w:ind w:right="-630"/>
      <w:rPr>
        <w:szCs w:val="16"/>
      </w:rPr>
    </w:pPr>
  </w:p>
  <w:p w:rsidR="0067737F" w:rsidRPr="004A67B6" w:rsidRDefault="0067737F" w:rsidP="004A67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6B4"/>
    <w:rsid w:val="00044C34"/>
    <w:rsid w:val="00047FFD"/>
    <w:rsid w:val="00074795"/>
    <w:rsid w:val="00083C10"/>
    <w:rsid w:val="000B2F6F"/>
    <w:rsid w:val="000B6959"/>
    <w:rsid w:val="000E6BA0"/>
    <w:rsid w:val="000F4199"/>
    <w:rsid w:val="001103F2"/>
    <w:rsid w:val="001106A1"/>
    <w:rsid w:val="001147F0"/>
    <w:rsid w:val="0012742A"/>
    <w:rsid w:val="0014322B"/>
    <w:rsid w:val="00151609"/>
    <w:rsid w:val="00164567"/>
    <w:rsid w:val="001D2132"/>
    <w:rsid w:val="001D23D0"/>
    <w:rsid w:val="001E5AB0"/>
    <w:rsid w:val="001F1559"/>
    <w:rsid w:val="00220582"/>
    <w:rsid w:val="002244D0"/>
    <w:rsid w:val="00235FF7"/>
    <w:rsid w:val="00243D0A"/>
    <w:rsid w:val="002466B4"/>
    <w:rsid w:val="00266156"/>
    <w:rsid w:val="002868D5"/>
    <w:rsid w:val="002A20F7"/>
    <w:rsid w:val="002C60D2"/>
    <w:rsid w:val="002D1400"/>
    <w:rsid w:val="0034285C"/>
    <w:rsid w:val="0036166E"/>
    <w:rsid w:val="00365281"/>
    <w:rsid w:val="003664CD"/>
    <w:rsid w:val="003B3650"/>
    <w:rsid w:val="003F6433"/>
    <w:rsid w:val="00422990"/>
    <w:rsid w:val="004471E1"/>
    <w:rsid w:val="004533BD"/>
    <w:rsid w:val="004571A1"/>
    <w:rsid w:val="004776A1"/>
    <w:rsid w:val="00486E2A"/>
    <w:rsid w:val="004A67B6"/>
    <w:rsid w:val="004B03FD"/>
    <w:rsid w:val="004B4727"/>
    <w:rsid w:val="004C25EA"/>
    <w:rsid w:val="004D0CC8"/>
    <w:rsid w:val="004E5830"/>
    <w:rsid w:val="00510E02"/>
    <w:rsid w:val="00513B71"/>
    <w:rsid w:val="00537871"/>
    <w:rsid w:val="00544B05"/>
    <w:rsid w:val="00544F6B"/>
    <w:rsid w:val="00553AEA"/>
    <w:rsid w:val="0055445F"/>
    <w:rsid w:val="00565B10"/>
    <w:rsid w:val="00584CBA"/>
    <w:rsid w:val="0059418F"/>
    <w:rsid w:val="005C64D0"/>
    <w:rsid w:val="005D1B35"/>
    <w:rsid w:val="005D2295"/>
    <w:rsid w:val="005F3B6C"/>
    <w:rsid w:val="00601548"/>
    <w:rsid w:val="00633452"/>
    <w:rsid w:val="0067737F"/>
    <w:rsid w:val="006872EF"/>
    <w:rsid w:val="006C12C9"/>
    <w:rsid w:val="006D4676"/>
    <w:rsid w:val="006F3964"/>
    <w:rsid w:val="00715976"/>
    <w:rsid w:val="00717A42"/>
    <w:rsid w:val="00731697"/>
    <w:rsid w:val="007422F4"/>
    <w:rsid w:val="00797FCF"/>
    <w:rsid w:val="007D5195"/>
    <w:rsid w:val="007E73F9"/>
    <w:rsid w:val="007F659E"/>
    <w:rsid w:val="008066E1"/>
    <w:rsid w:val="008556E1"/>
    <w:rsid w:val="00866A97"/>
    <w:rsid w:val="00880919"/>
    <w:rsid w:val="00885003"/>
    <w:rsid w:val="00890755"/>
    <w:rsid w:val="00891C96"/>
    <w:rsid w:val="008B56EE"/>
    <w:rsid w:val="008C5FA8"/>
    <w:rsid w:val="008D4C96"/>
    <w:rsid w:val="008F5280"/>
    <w:rsid w:val="008F5D74"/>
    <w:rsid w:val="0090096F"/>
    <w:rsid w:val="00997FC0"/>
    <w:rsid w:val="009D2859"/>
    <w:rsid w:val="009D346A"/>
    <w:rsid w:val="00A075B3"/>
    <w:rsid w:val="00A66858"/>
    <w:rsid w:val="00A83491"/>
    <w:rsid w:val="00AB4C3C"/>
    <w:rsid w:val="00AD432C"/>
    <w:rsid w:val="00AF689E"/>
    <w:rsid w:val="00B2341A"/>
    <w:rsid w:val="00B269BB"/>
    <w:rsid w:val="00B53FF1"/>
    <w:rsid w:val="00B65093"/>
    <w:rsid w:val="00B85F5D"/>
    <w:rsid w:val="00B9394A"/>
    <w:rsid w:val="00BC2DB3"/>
    <w:rsid w:val="00BC5C1C"/>
    <w:rsid w:val="00C35994"/>
    <w:rsid w:val="00C36959"/>
    <w:rsid w:val="00C40409"/>
    <w:rsid w:val="00C509D4"/>
    <w:rsid w:val="00C53D1A"/>
    <w:rsid w:val="00C541E5"/>
    <w:rsid w:val="00C57E5B"/>
    <w:rsid w:val="00C75F7B"/>
    <w:rsid w:val="00C97B02"/>
    <w:rsid w:val="00D04DF9"/>
    <w:rsid w:val="00D50466"/>
    <w:rsid w:val="00D63B5F"/>
    <w:rsid w:val="00D7366F"/>
    <w:rsid w:val="00D95FCE"/>
    <w:rsid w:val="00DB63A4"/>
    <w:rsid w:val="00DB6C7F"/>
    <w:rsid w:val="00DD007B"/>
    <w:rsid w:val="00DD0DDB"/>
    <w:rsid w:val="00E0270A"/>
    <w:rsid w:val="00E85423"/>
    <w:rsid w:val="00EA32B0"/>
    <w:rsid w:val="00EE7C41"/>
    <w:rsid w:val="00F23272"/>
    <w:rsid w:val="00F43895"/>
    <w:rsid w:val="00FA1467"/>
    <w:rsid w:val="00FA29B0"/>
    <w:rsid w:val="00FC1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47F847E2"/>
  <w15:docId w15:val="{74C192EE-3C5D-4FFC-BB49-7326E3A69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871"/>
    <w:rPr>
      <w:sz w:val="24"/>
      <w:szCs w:val="24"/>
    </w:rPr>
  </w:style>
  <w:style w:type="paragraph" w:styleId="Heading1">
    <w:name w:val="heading 1"/>
    <w:basedOn w:val="Normal"/>
    <w:next w:val="Normal"/>
    <w:qFormat/>
    <w:rsid w:val="00537871"/>
    <w:pPr>
      <w:keepNext/>
      <w:ind w:left="720"/>
      <w:outlineLvl w:val="0"/>
    </w:pPr>
    <w:rPr>
      <w:b/>
      <w:bCs/>
    </w:rPr>
  </w:style>
  <w:style w:type="paragraph" w:styleId="Heading2">
    <w:name w:val="heading 2"/>
    <w:basedOn w:val="Normal"/>
    <w:next w:val="Normal"/>
    <w:qFormat/>
    <w:rsid w:val="00537871"/>
    <w:pPr>
      <w:keepNext/>
      <w:outlineLvl w:val="1"/>
    </w:pPr>
    <w:rPr>
      <w:b/>
      <w:bCs/>
      <w:i/>
      <w:iCs/>
    </w:rPr>
  </w:style>
  <w:style w:type="paragraph" w:styleId="Heading3">
    <w:name w:val="heading 3"/>
    <w:basedOn w:val="Normal"/>
    <w:next w:val="Normal"/>
    <w:qFormat/>
    <w:rsid w:val="00537871"/>
    <w:pPr>
      <w:keepNext/>
      <w:jc w:val="center"/>
      <w:outlineLvl w:val="2"/>
    </w:pPr>
    <w:rPr>
      <w:rFonts w:ascii="Tahoma" w:hAnsi="Tahoma"/>
      <w:i/>
      <w:iCs/>
      <w:szCs w:val="20"/>
    </w:rPr>
  </w:style>
  <w:style w:type="paragraph" w:styleId="Heading4">
    <w:name w:val="heading 4"/>
    <w:basedOn w:val="Normal"/>
    <w:next w:val="Normal"/>
    <w:qFormat/>
    <w:rsid w:val="00537871"/>
    <w:pPr>
      <w:keepNext/>
      <w:jc w:val="center"/>
      <w:outlineLvl w:val="3"/>
    </w:pPr>
    <w:rPr>
      <w:b/>
      <w:i/>
    </w:rPr>
  </w:style>
  <w:style w:type="paragraph" w:styleId="Heading5">
    <w:name w:val="heading 5"/>
    <w:basedOn w:val="Normal"/>
    <w:next w:val="Normal"/>
    <w:qFormat/>
    <w:rsid w:val="002244D0"/>
    <w:pPr>
      <w:spacing w:before="240" w:after="60"/>
      <w:outlineLvl w:val="4"/>
    </w:pPr>
    <w:rPr>
      <w:b/>
      <w:bCs/>
      <w:i/>
      <w:iCs/>
      <w:sz w:val="26"/>
      <w:szCs w:val="26"/>
    </w:rPr>
  </w:style>
  <w:style w:type="paragraph" w:styleId="Heading6">
    <w:name w:val="heading 6"/>
    <w:basedOn w:val="Normal"/>
    <w:next w:val="Normal"/>
    <w:qFormat/>
    <w:rsid w:val="00537871"/>
    <w:pPr>
      <w:keepNext/>
      <w:tabs>
        <w:tab w:val="left" w:pos="720"/>
        <w:tab w:val="left" w:pos="4320"/>
        <w:tab w:val="right" w:pos="8640"/>
      </w:tabs>
      <w:outlineLvl w:val="5"/>
    </w:pPr>
    <w:rPr>
      <w:rFonts w:ascii="Arial" w:hAnsi="Arial"/>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37871"/>
    <w:rPr>
      <w:color w:val="0000FF"/>
      <w:u w:val="single"/>
    </w:rPr>
  </w:style>
  <w:style w:type="paragraph" w:styleId="DocumentMap">
    <w:name w:val="Document Map"/>
    <w:basedOn w:val="Normal"/>
    <w:semiHidden/>
    <w:rsid w:val="00537871"/>
    <w:pPr>
      <w:shd w:val="clear" w:color="auto" w:fill="000080"/>
    </w:pPr>
    <w:rPr>
      <w:rFonts w:ascii="Tahoma" w:hAnsi="Tahoma" w:cs="Tahoma"/>
    </w:rPr>
  </w:style>
  <w:style w:type="character" w:styleId="FollowedHyperlink">
    <w:name w:val="FollowedHyperlink"/>
    <w:basedOn w:val="DefaultParagraphFont"/>
    <w:rsid w:val="00537871"/>
    <w:rPr>
      <w:color w:val="800080"/>
      <w:u w:val="single"/>
    </w:rPr>
  </w:style>
  <w:style w:type="paragraph" w:styleId="BodyTextIndent">
    <w:name w:val="Body Text Indent"/>
    <w:basedOn w:val="Normal"/>
    <w:rsid w:val="00537871"/>
    <w:pPr>
      <w:ind w:left="720"/>
    </w:pPr>
  </w:style>
  <w:style w:type="paragraph" w:styleId="BodyText">
    <w:name w:val="Body Text"/>
    <w:basedOn w:val="Normal"/>
    <w:rsid w:val="00537871"/>
    <w:rPr>
      <w:b/>
    </w:rPr>
  </w:style>
  <w:style w:type="paragraph" w:styleId="BalloonText">
    <w:name w:val="Balloon Text"/>
    <w:basedOn w:val="Normal"/>
    <w:semiHidden/>
    <w:rsid w:val="004D0CC8"/>
    <w:rPr>
      <w:rFonts w:ascii="Tahoma" w:hAnsi="Tahoma" w:cs="Tahoma"/>
      <w:sz w:val="16"/>
      <w:szCs w:val="16"/>
    </w:rPr>
  </w:style>
  <w:style w:type="paragraph" w:styleId="Header">
    <w:name w:val="header"/>
    <w:basedOn w:val="Normal"/>
    <w:rsid w:val="0067737F"/>
    <w:pPr>
      <w:tabs>
        <w:tab w:val="center" w:pos="4320"/>
        <w:tab w:val="right" w:pos="8640"/>
      </w:tabs>
    </w:pPr>
  </w:style>
  <w:style w:type="paragraph" w:styleId="Footer">
    <w:name w:val="footer"/>
    <w:basedOn w:val="Normal"/>
    <w:rsid w:val="0067737F"/>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6773">
      <w:bodyDiv w:val="1"/>
      <w:marLeft w:val="0"/>
      <w:marRight w:val="0"/>
      <w:marTop w:val="0"/>
      <w:marBottom w:val="0"/>
      <w:divBdr>
        <w:top w:val="none" w:sz="0" w:space="0" w:color="auto"/>
        <w:left w:val="none" w:sz="0" w:space="0" w:color="auto"/>
        <w:bottom w:val="none" w:sz="0" w:space="0" w:color="auto"/>
        <w:right w:val="none" w:sz="0" w:space="0" w:color="auto"/>
      </w:divBdr>
    </w:div>
    <w:div w:id="80300717">
      <w:bodyDiv w:val="1"/>
      <w:marLeft w:val="0"/>
      <w:marRight w:val="0"/>
      <w:marTop w:val="0"/>
      <w:marBottom w:val="0"/>
      <w:divBdr>
        <w:top w:val="none" w:sz="0" w:space="0" w:color="auto"/>
        <w:left w:val="none" w:sz="0" w:space="0" w:color="auto"/>
        <w:bottom w:val="none" w:sz="0" w:space="0" w:color="auto"/>
        <w:right w:val="none" w:sz="0" w:space="0" w:color="auto"/>
      </w:divBdr>
    </w:div>
    <w:div w:id="172571578">
      <w:bodyDiv w:val="1"/>
      <w:marLeft w:val="0"/>
      <w:marRight w:val="0"/>
      <w:marTop w:val="0"/>
      <w:marBottom w:val="0"/>
      <w:divBdr>
        <w:top w:val="none" w:sz="0" w:space="0" w:color="auto"/>
        <w:left w:val="none" w:sz="0" w:space="0" w:color="auto"/>
        <w:bottom w:val="none" w:sz="0" w:space="0" w:color="auto"/>
        <w:right w:val="none" w:sz="0" w:space="0" w:color="auto"/>
      </w:divBdr>
    </w:div>
    <w:div w:id="980573848">
      <w:bodyDiv w:val="1"/>
      <w:marLeft w:val="0"/>
      <w:marRight w:val="0"/>
      <w:marTop w:val="0"/>
      <w:marBottom w:val="0"/>
      <w:divBdr>
        <w:top w:val="none" w:sz="0" w:space="0" w:color="auto"/>
        <w:left w:val="none" w:sz="0" w:space="0" w:color="auto"/>
        <w:bottom w:val="none" w:sz="0" w:space="0" w:color="auto"/>
        <w:right w:val="none" w:sz="0" w:space="0" w:color="auto"/>
      </w:divBdr>
    </w:div>
    <w:div w:id="158217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Sample Letter of Offer for Current Employee Hired into Admin Position - Maintaining Tenure Status and Home</vt:lpstr>
    </vt:vector>
  </TitlesOfParts>
  <Company>Oregon State University, Office of Human Resources</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 Offer for Current Employee Hired into Admin Position - Maintaining Tenure Status and Home</dc:title>
  <dc:subject>Letter of Offer is for a current employee hired into an administrative positino, but will maintain his/her tenure status and tenure home</dc:subject>
  <dc:creator>Robbin Sim x7-3203</dc:creator>
  <cp:keywords>administrative position, letter of offer, tenure status, hiring</cp:keywords>
  <dc:description>File located at M:\Shared Files\new_hr website\jobs\model\letters\CE-HAP-MTSaH.doc</dc:description>
  <cp:lastModifiedBy>Sim, Robbin</cp:lastModifiedBy>
  <cp:revision>8</cp:revision>
  <cp:lastPrinted>2012-03-05T21:10:00Z</cp:lastPrinted>
  <dcterms:created xsi:type="dcterms:W3CDTF">2015-08-24T17:59:00Z</dcterms:created>
  <dcterms:modified xsi:type="dcterms:W3CDTF">2018-12-19T17:59:00Z</dcterms:modified>
  <cp:category>OSU</cp:category>
</cp:coreProperties>
</file>